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F3" w:rsidRPr="00CE73F3" w:rsidRDefault="00CE73F3" w:rsidP="00CE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2578931</wp:posOffset>
            </wp:positionH>
            <wp:positionV relativeFrom="paragraph">
              <wp:posOffset>6741</wp:posOffset>
            </wp:positionV>
            <wp:extent cx="581025" cy="685800"/>
            <wp:effectExtent l="19050" t="0" r="9525" b="0"/>
            <wp:wrapNone/>
            <wp:docPr id="7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3F3" w:rsidRPr="00CE73F3" w:rsidRDefault="00CE73F3" w:rsidP="00CE73F3">
      <w:pPr>
        <w:jc w:val="right"/>
        <w:rPr>
          <w:rFonts w:ascii="Times New Roman" w:hAnsi="Times New Roman"/>
          <w:noProof/>
          <w:sz w:val="28"/>
          <w:szCs w:val="28"/>
        </w:rPr>
      </w:pPr>
      <w:r w:rsidRPr="00CE73F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CE73F3" w:rsidRPr="00CE73F3" w:rsidRDefault="00CE73F3" w:rsidP="00CE73F3">
      <w:pPr>
        <w:rPr>
          <w:rFonts w:ascii="Times New Roman" w:hAnsi="Times New Roman"/>
          <w:noProof/>
          <w:sz w:val="28"/>
          <w:szCs w:val="28"/>
        </w:rPr>
      </w:pPr>
      <w:r w:rsidRPr="00CE73F3">
        <w:rPr>
          <w:rFonts w:ascii="Times New Roman" w:hAnsi="Times New Roman"/>
          <w:noProof/>
          <w:sz w:val="28"/>
          <w:szCs w:val="28"/>
        </w:rPr>
        <w:tab/>
      </w:r>
      <w:r w:rsidRPr="00CE73F3">
        <w:rPr>
          <w:rFonts w:ascii="Times New Roman" w:hAnsi="Times New Roman"/>
          <w:noProof/>
          <w:sz w:val="28"/>
          <w:szCs w:val="28"/>
        </w:rPr>
        <w:tab/>
      </w:r>
      <w:r w:rsidRPr="00CE73F3">
        <w:rPr>
          <w:rFonts w:ascii="Times New Roman" w:hAnsi="Times New Roman"/>
          <w:noProof/>
          <w:sz w:val="28"/>
          <w:szCs w:val="28"/>
        </w:rPr>
        <w:tab/>
      </w:r>
      <w:r w:rsidRPr="00CE73F3">
        <w:rPr>
          <w:rFonts w:ascii="Times New Roman" w:hAnsi="Times New Roman"/>
          <w:noProof/>
          <w:sz w:val="28"/>
          <w:szCs w:val="28"/>
        </w:rPr>
        <w:tab/>
      </w:r>
      <w:r w:rsidRPr="00CE73F3">
        <w:rPr>
          <w:rFonts w:ascii="Times New Roman" w:hAnsi="Times New Roman"/>
          <w:noProof/>
          <w:sz w:val="28"/>
          <w:szCs w:val="28"/>
        </w:rPr>
        <w:tab/>
      </w:r>
    </w:p>
    <w:p w:rsidR="00CE73F3" w:rsidRPr="008D4A5D" w:rsidRDefault="00CE73F3" w:rsidP="00CE73F3">
      <w:pPr>
        <w:shd w:val="clear" w:color="auto" w:fill="FFFFFF"/>
        <w:spacing w:after="0" w:line="240" w:lineRule="auto"/>
        <w:ind w:right="420"/>
        <w:jc w:val="center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8D4A5D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СОВЕТ ДЕПУТАТОВ </w:t>
      </w:r>
    </w:p>
    <w:p w:rsidR="00CE73F3" w:rsidRPr="008D4A5D" w:rsidRDefault="00CE73F3" w:rsidP="00CE73F3">
      <w:pPr>
        <w:shd w:val="clear" w:color="auto" w:fill="FFFFFF"/>
        <w:spacing w:after="0" w:line="240" w:lineRule="auto"/>
        <w:ind w:right="420"/>
        <w:jc w:val="center"/>
        <w:rPr>
          <w:rFonts w:ascii="Times New Roman" w:hAnsi="Times New Roman"/>
          <w:b/>
          <w:sz w:val="26"/>
          <w:szCs w:val="26"/>
        </w:rPr>
      </w:pPr>
      <w:r w:rsidRPr="008D4A5D">
        <w:rPr>
          <w:rFonts w:ascii="Times New Roman" w:hAnsi="Times New Roman"/>
          <w:b/>
          <w:color w:val="000000"/>
          <w:spacing w:val="-2"/>
          <w:sz w:val="26"/>
          <w:szCs w:val="26"/>
        </w:rPr>
        <w:t>СИНЯВИНСКОГО ГОРОДСКОГО ПОСЕЛЕНИЯ</w:t>
      </w:r>
      <w:r w:rsidRPr="008D4A5D">
        <w:rPr>
          <w:rFonts w:ascii="Times New Roman" w:hAnsi="Times New Roman"/>
          <w:b/>
          <w:sz w:val="26"/>
          <w:szCs w:val="26"/>
        </w:rPr>
        <w:t xml:space="preserve"> </w:t>
      </w:r>
      <w:r w:rsidRPr="008D4A5D">
        <w:rPr>
          <w:rFonts w:ascii="Times New Roman" w:hAnsi="Times New Roman"/>
          <w:b/>
          <w:color w:val="000000"/>
          <w:spacing w:val="-5"/>
          <w:sz w:val="26"/>
          <w:szCs w:val="26"/>
        </w:rPr>
        <w:t>КИРОВСКОГО МУНИЦИПАЛЬНОГО РАЙОНА ЛЕНИНГРАДСКОЙ ОБЛАСТИ</w:t>
      </w:r>
    </w:p>
    <w:p w:rsidR="00CE73F3" w:rsidRPr="008D4A5D" w:rsidRDefault="00CE73F3" w:rsidP="00CE73F3">
      <w:pPr>
        <w:shd w:val="clear" w:color="auto" w:fill="FFFFFF"/>
        <w:spacing w:after="0" w:line="240" w:lineRule="auto"/>
        <w:ind w:right="420"/>
        <w:jc w:val="center"/>
        <w:rPr>
          <w:rFonts w:ascii="Times New Roman" w:hAnsi="Times New Roman"/>
          <w:b/>
          <w:sz w:val="26"/>
          <w:szCs w:val="26"/>
        </w:rPr>
      </w:pPr>
    </w:p>
    <w:p w:rsidR="00CE73F3" w:rsidRPr="008D4A5D" w:rsidRDefault="00CE73F3" w:rsidP="00CE73F3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8D4A5D">
        <w:rPr>
          <w:rFonts w:ascii="Times New Roman" w:hAnsi="Times New Roman"/>
          <w:b/>
          <w:bCs/>
          <w:color w:val="000000"/>
          <w:spacing w:val="-2"/>
          <w:w w:val="131"/>
          <w:sz w:val="26"/>
          <w:szCs w:val="26"/>
        </w:rPr>
        <w:t>РЕШЕНИЕ</w:t>
      </w:r>
    </w:p>
    <w:p w:rsidR="00CE73F3" w:rsidRPr="008D4A5D" w:rsidRDefault="00CE73F3" w:rsidP="00CE73F3">
      <w:pPr>
        <w:jc w:val="center"/>
        <w:rPr>
          <w:rFonts w:ascii="Times New Roman" w:hAnsi="Times New Roman"/>
          <w:sz w:val="26"/>
          <w:szCs w:val="26"/>
        </w:rPr>
      </w:pPr>
      <w:r w:rsidRPr="008D4A5D">
        <w:rPr>
          <w:rFonts w:ascii="Times New Roman" w:hAnsi="Times New Roman"/>
          <w:sz w:val="26"/>
          <w:szCs w:val="26"/>
        </w:rPr>
        <w:t>от</w:t>
      </w:r>
      <w:r w:rsidR="009D2B04">
        <w:rPr>
          <w:rFonts w:ascii="Times New Roman" w:hAnsi="Times New Roman"/>
          <w:sz w:val="26"/>
          <w:szCs w:val="26"/>
        </w:rPr>
        <w:t xml:space="preserve">  «15» декабря 2020 года № 32</w:t>
      </w:r>
    </w:p>
    <w:p w:rsidR="00CE73F3" w:rsidRPr="008D4A5D" w:rsidRDefault="00CE73F3" w:rsidP="00CE73F3">
      <w:pPr>
        <w:spacing w:after="0" w:line="240" w:lineRule="auto"/>
        <w:jc w:val="center"/>
        <w:rPr>
          <w:rFonts w:ascii="Times New Roman" w:hAnsi="Times New Roman"/>
          <w:b/>
          <w:spacing w:val="1"/>
          <w:sz w:val="26"/>
          <w:szCs w:val="26"/>
        </w:rPr>
      </w:pPr>
      <w:r w:rsidRPr="008D4A5D">
        <w:rPr>
          <w:rFonts w:ascii="Times New Roman" w:hAnsi="Times New Roman"/>
          <w:b/>
          <w:spacing w:val="1"/>
          <w:sz w:val="26"/>
          <w:szCs w:val="26"/>
        </w:rPr>
        <w:t>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 с добычей полезных ископаемых на территории Синявинского городского поселения Кировского муниципального района Ленинградской области</w:t>
      </w:r>
    </w:p>
    <w:p w:rsidR="00CE73F3" w:rsidRPr="008D4A5D" w:rsidRDefault="00CE73F3" w:rsidP="00CE73F3">
      <w:pPr>
        <w:shd w:val="clear" w:color="auto" w:fill="FFFFFF"/>
        <w:rPr>
          <w:rFonts w:ascii="Times New Roman" w:hAnsi="Times New Roman"/>
          <w:spacing w:val="1"/>
          <w:sz w:val="26"/>
          <w:szCs w:val="26"/>
        </w:rPr>
      </w:pP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color w:val="231F20"/>
          <w:sz w:val="26"/>
          <w:szCs w:val="26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</w:t>
      </w:r>
      <w:r w:rsidRPr="008D4A5D">
        <w:rPr>
          <w:rFonts w:ascii="Times New Roman" w:hAnsi="Times New Roman"/>
          <w:color w:val="231F20"/>
          <w:sz w:val="26"/>
          <w:szCs w:val="26"/>
        </w:rPr>
        <w:t>, совет депутатов  решил: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1. Утвердить </w:t>
      </w:r>
      <w:hyperlink w:anchor="p33" w:history="1">
        <w:r w:rsidRPr="008D4A5D">
          <w:rPr>
            <w:rFonts w:ascii="Times New Roman" w:hAnsi="Times New Roman"/>
            <w:sz w:val="26"/>
            <w:szCs w:val="26"/>
            <w:lang w:eastAsia="ru-RU"/>
          </w:rPr>
          <w:t>Положение</w:t>
        </w:r>
      </w:hyperlink>
      <w:r w:rsidRPr="008D4A5D">
        <w:rPr>
          <w:rFonts w:ascii="Times New Roman" w:hAnsi="Times New Roman"/>
          <w:sz w:val="26"/>
          <w:szCs w:val="26"/>
          <w:lang w:eastAsia="ru-RU"/>
        </w:rPr>
        <w:t xml:space="preserve">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Синявинского городского поселения Кировского муниципального района Ленинградской области согласно приложению.</w:t>
      </w:r>
    </w:p>
    <w:p w:rsidR="00CE73F3" w:rsidRPr="008D4A5D" w:rsidRDefault="00CE73F3" w:rsidP="00CE73F3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D4A5D">
        <w:rPr>
          <w:rFonts w:ascii="Times New Roman" w:hAnsi="Times New Roman"/>
          <w:sz w:val="26"/>
          <w:szCs w:val="26"/>
        </w:rPr>
        <w:t>2.  Опубликовать настоящее решение на официальном сайте  в сети Интернет.</w:t>
      </w:r>
    </w:p>
    <w:p w:rsidR="00CE73F3" w:rsidRPr="008D4A5D" w:rsidRDefault="00CE73F3" w:rsidP="00CE73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</w:p>
    <w:p w:rsidR="00CE73F3" w:rsidRPr="008D4A5D" w:rsidRDefault="00CE73F3" w:rsidP="00CE73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D4A5D">
        <w:rPr>
          <w:rFonts w:ascii="Times New Roman" w:hAnsi="Times New Roman"/>
          <w:color w:val="231F20"/>
          <w:sz w:val="26"/>
          <w:szCs w:val="26"/>
        </w:rPr>
        <w:t xml:space="preserve"> </w:t>
      </w:r>
    </w:p>
    <w:p w:rsidR="00CE73F3" w:rsidRPr="008D4A5D" w:rsidRDefault="00CE73F3" w:rsidP="00CE73F3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8D4A5D">
        <w:rPr>
          <w:rFonts w:ascii="Times New Roman" w:hAnsi="Times New Roman"/>
          <w:sz w:val="26"/>
          <w:szCs w:val="26"/>
        </w:rPr>
        <w:t>Глава муниципального образования</w:t>
      </w:r>
      <w:r w:rsidRPr="008D4A5D">
        <w:rPr>
          <w:rFonts w:ascii="Times New Roman" w:hAnsi="Times New Roman"/>
          <w:sz w:val="26"/>
          <w:szCs w:val="26"/>
        </w:rPr>
        <w:tab/>
      </w:r>
      <w:r w:rsidRPr="008D4A5D">
        <w:rPr>
          <w:rFonts w:ascii="Times New Roman" w:hAnsi="Times New Roman"/>
          <w:sz w:val="26"/>
          <w:szCs w:val="26"/>
        </w:rPr>
        <w:tab/>
      </w:r>
      <w:r w:rsidRPr="008D4A5D">
        <w:rPr>
          <w:rFonts w:ascii="Times New Roman" w:hAnsi="Times New Roman"/>
          <w:sz w:val="26"/>
          <w:szCs w:val="26"/>
        </w:rPr>
        <w:tab/>
        <w:t xml:space="preserve">         </w:t>
      </w:r>
      <w:r w:rsidR="009D2B04">
        <w:rPr>
          <w:rFonts w:ascii="Times New Roman" w:hAnsi="Times New Roman"/>
          <w:sz w:val="26"/>
          <w:szCs w:val="26"/>
        </w:rPr>
        <w:t xml:space="preserve">      </w:t>
      </w:r>
      <w:r w:rsidRPr="008D4A5D">
        <w:rPr>
          <w:rFonts w:ascii="Times New Roman" w:hAnsi="Times New Roman"/>
          <w:sz w:val="26"/>
          <w:szCs w:val="26"/>
        </w:rPr>
        <w:t xml:space="preserve">  О.Л. Горчаков </w:t>
      </w:r>
    </w:p>
    <w:p w:rsidR="00CE73F3" w:rsidRPr="00CE73F3" w:rsidRDefault="00CE73F3" w:rsidP="00CE73F3">
      <w:pPr>
        <w:jc w:val="both"/>
        <w:rPr>
          <w:rFonts w:ascii="Times New Roman" w:hAnsi="Times New Roman"/>
          <w:sz w:val="28"/>
          <w:szCs w:val="28"/>
        </w:rPr>
      </w:pPr>
    </w:p>
    <w:p w:rsidR="00CE73F3" w:rsidRDefault="00CE73F3" w:rsidP="00CE73F3">
      <w:pPr>
        <w:jc w:val="both"/>
        <w:rPr>
          <w:rFonts w:ascii="Times New Roman" w:hAnsi="Times New Roman"/>
          <w:sz w:val="28"/>
          <w:szCs w:val="28"/>
        </w:rPr>
      </w:pPr>
    </w:p>
    <w:p w:rsidR="008D4A5D" w:rsidRDefault="008D4A5D" w:rsidP="00CE73F3">
      <w:pPr>
        <w:jc w:val="both"/>
        <w:rPr>
          <w:rFonts w:ascii="Times New Roman" w:hAnsi="Times New Roman"/>
          <w:sz w:val="28"/>
          <w:szCs w:val="28"/>
        </w:rPr>
      </w:pPr>
    </w:p>
    <w:p w:rsidR="008D4A5D" w:rsidRDefault="008D4A5D" w:rsidP="00CE73F3">
      <w:pPr>
        <w:jc w:val="both"/>
        <w:rPr>
          <w:rFonts w:ascii="Times New Roman" w:hAnsi="Times New Roman"/>
          <w:sz w:val="28"/>
          <w:szCs w:val="28"/>
        </w:rPr>
      </w:pPr>
    </w:p>
    <w:p w:rsidR="008D4A5D" w:rsidRDefault="008D4A5D" w:rsidP="00CE73F3">
      <w:pPr>
        <w:jc w:val="both"/>
        <w:rPr>
          <w:rFonts w:ascii="Times New Roman" w:hAnsi="Times New Roman"/>
          <w:sz w:val="28"/>
          <w:szCs w:val="28"/>
        </w:rPr>
      </w:pPr>
    </w:p>
    <w:p w:rsidR="008D4A5D" w:rsidRDefault="008D4A5D" w:rsidP="00CE73F3">
      <w:pPr>
        <w:jc w:val="both"/>
        <w:rPr>
          <w:rFonts w:ascii="Times New Roman" w:hAnsi="Times New Roman"/>
          <w:sz w:val="28"/>
          <w:szCs w:val="28"/>
        </w:rPr>
      </w:pPr>
    </w:p>
    <w:p w:rsidR="00CE73F3" w:rsidRDefault="00CE73F3" w:rsidP="00CE73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73F3" w:rsidRDefault="00CE73F3" w:rsidP="00CE73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73F3" w:rsidRPr="00CE73F3" w:rsidRDefault="00CE73F3" w:rsidP="00CE73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73F3">
        <w:rPr>
          <w:rFonts w:ascii="Times New Roman" w:hAnsi="Times New Roman"/>
          <w:sz w:val="20"/>
          <w:szCs w:val="20"/>
        </w:rPr>
        <w:t xml:space="preserve">Разослано: дело, </w:t>
      </w:r>
      <w:r>
        <w:rPr>
          <w:rFonts w:ascii="Times New Roman" w:hAnsi="Times New Roman"/>
          <w:sz w:val="20"/>
          <w:szCs w:val="20"/>
        </w:rPr>
        <w:t>сектор управления муниципальным имуществом администрации, Кировская городская прокуратура Ленинградской области</w:t>
      </w:r>
    </w:p>
    <w:p w:rsidR="00CE73F3" w:rsidRDefault="00CE73F3" w:rsidP="00CE73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73F3" w:rsidRPr="008D4A5D" w:rsidRDefault="00CE73F3" w:rsidP="00CE73F3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8D4A5D">
        <w:rPr>
          <w:rFonts w:ascii="Times New Roman" w:hAnsi="Times New Roman"/>
          <w:color w:val="212121"/>
          <w:sz w:val="26"/>
          <w:szCs w:val="26"/>
          <w:lang w:eastAsia="ru-RU"/>
        </w:rPr>
        <w:t>Утверждено</w:t>
      </w:r>
    </w:p>
    <w:p w:rsidR="00CE73F3" w:rsidRPr="008D4A5D" w:rsidRDefault="00CE73F3" w:rsidP="00CE73F3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8D4A5D">
        <w:rPr>
          <w:rFonts w:ascii="Times New Roman" w:hAnsi="Times New Roman"/>
          <w:color w:val="212121"/>
          <w:sz w:val="26"/>
          <w:szCs w:val="26"/>
          <w:lang w:eastAsia="ru-RU"/>
        </w:rPr>
        <w:t>решением совета депутатов Синявинского городского поселения</w:t>
      </w:r>
    </w:p>
    <w:p w:rsidR="00CE73F3" w:rsidRPr="008D4A5D" w:rsidRDefault="009D2B04" w:rsidP="00CE73F3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/>
          <w:color w:val="212121"/>
          <w:sz w:val="26"/>
          <w:szCs w:val="26"/>
          <w:lang w:eastAsia="ru-RU"/>
        </w:rPr>
      </w:pPr>
      <w:r>
        <w:rPr>
          <w:rFonts w:ascii="Times New Roman" w:hAnsi="Times New Roman"/>
          <w:color w:val="212121"/>
          <w:sz w:val="26"/>
          <w:szCs w:val="26"/>
          <w:lang w:eastAsia="ru-RU"/>
        </w:rPr>
        <w:t>№ 32 от «15</w:t>
      </w:r>
      <w:r w:rsidR="00CE73F3" w:rsidRPr="008D4A5D">
        <w:rPr>
          <w:rFonts w:ascii="Times New Roman" w:hAnsi="Times New Roman"/>
          <w:color w:val="212121"/>
          <w:sz w:val="26"/>
          <w:szCs w:val="26"/>
          <w:lang w:eastAsia="ru-RU"/>
        </w:rPr>
        <w:t>»</w:t>
      </w:r>
      <w:r>
        <w:rPr>
          <w:rFonts w:ascii="Times New Roman" w:hAnsi="Times New Roman"/>
          <w:color w:val="212121"/>
          <w:sz w:val="26"/>
          <w:szCs w:val="26"/>
          <w:lang w:eastAsia="ru-RU"/>
        </w:rPr>
        <w:t xml:space="preserve">декабря </w:t>
      </w:r>
      <w:r w:rsidR="00CE73F3" w:rsidRPr="008D4A5D">
        <w:rPr>
          <w:rFonts w:ascii="Times New Roman" w:hAnsi="Times New Roman"/>
          <w:color w:val="212121"/>
          <w:sz w:val="26"/>
          <w:szCs w:val="26"/>
          <w:lang w:eastAsia="ru-RU"/>
        </w:rPr>
        <w:t>2020 года</w:t>
      </w:r>
    </w:p>
    <w:p w:rsidR="00CE73F3" w:rsidRPr="008D4A5D" w:rsidRDefault="00CE73F3" w:rsidP="00CE73F3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8D4A5D">
        <w:rPr>
          <w:rFonts w:ascii="Times New Roman" w:hAnsi="Times New Roman"/>
          <w:color w:val="212121"/>
          <w:sz w:val="26"/>
          <w:szCs w:val="26"/>
          <w:lang w:eastAsia="ru-RU"/>
        </w:rPr>
        <w:t>(приложение)</w:t>
      </w:r>
    </w:p>
    <w:p w:rsidR="00CE73F3" w:rsidRDefault="00CE73F3" w:rsidP="00CE73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73F3" w:rsidRPr="00E11D59" w:rsidRDefault="00CE73F3" w:rsidP="00CE73F3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E11D59">
        <w:rPr>
          <w:rFonts w:ascii="Times New Roman" w:hAnsi="Times New Roman"/>
          <w:sz w:val="24"/>
          <w:szCs w:val="24"/>
          <w:lang w:eastAsia="ru-RU"/>
        </w:rPr>
        <w:t> </w:t>
      </w:r>
    </w:p>
    <w:p w:rsidR="00CE73F3" w:rsidRPr="00CF4A04" w:rsidRDefault="00CE73F3" w:rsidP="00CE73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33"/>
      <w:bookmarkEnd w:id="0"/>
      <w:r w:rsidRPr="00CF4A04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CE73F3" w:rsidRPr="009837C0" w:rsidRDefault="00CE73F3" w:rsidP="009837C0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9837C0">
        <w:rPr>
          <w:rFonts w:ascii="Times New Roman" w:hAnsi="Times New Roman"/>
          <w:b/>
          <w:bCs/>
          <w:lang w:eastAsia="ru-RU"/>
        </w:rPr>
        <w:t>О ПОРЯДКЕ ОРГАНИЗАЦИИ И ОСУЩЕСТВЛЕНИЯ МУНИЦИПАЛЬНОГО КОНТРОЛЯ ЗА ИСПОЛЬЗОВАНИЕМИ ОХРАНОЙ НЕДР ПРИ ДОБЫЧЕ ОБЩЕРАСПРОСТРАНЕННЫХ ПОЛЕЗНЫХИСКОПАЕМЫХ, А ТАКЖЕ ПРИ СТРОИТЕЛЬСТВЕ ПОДЗЕМНЫХ СООРУЖЕНИЙ,</w:t>
      </w:r>
      <w:r w:rsidR="009837C0" w:rsidRPr="009837C0">
        <w:rPr>
          <w:rFonts w:ascii="Times New Roman" w:hAnsi="Times New Roman"/>
          <w:b/>
          <w:bCs/>
          <w:lang w:eastAsia="ru-RU"/>
        </w:rPr>
        <w:t xml:space="preserve"> </w:t>
      </w:r>
      <w:r w:rsidRPr="009837C0">
        <w:rPr>
          <w:rFonts w:ascii="Times New Roman" w:hAnsi="Times New Roman"/>
          <w:b/>
          <w:bCs/>
          <w:lang w:eastAsia="ru-RU"/>
        </w:rPr>
        <w:t>НЕ СВЯЗАННЫХ С ДОБЫЧЕЙ ПОЛЕЗНЫХ ИСКОПАЕМЫХ НА ТЕРРИТОРИИ СИНЯВИНСКОГО ГОРОДСКОГО ПОСЕЛЕНИЯ КИРОВСКОГО МУНИЦИПАЛЬНОГО ОРАПЙОНА ЛЕНИНГРАДСКОЙ ОБЛАСТИ</w:t>
      </w:r>
    </w:p>
    <w:p w:rsidR="00CE73F3" w:rsidRPr="00CF4A04" w:rsidRDefault="00CE73F3" w:rsidP="00CE73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A04">
        <w:rPr>
          <w:rFonts w:ascii="Times New Roman" w:hAnsi="Times New Roman"/>
          <w:sz w:val="28"/>
          <w:szCs w:val="28"/>
          <w:lang w:eastAsia="ru-RU"/>
        </w:rPr>
        <w:t> </w:t>
      </w:r>
    </w:p>
    <w:p w:rsidR="00CE73F3" w:rsidRPr="008D4A5D" w:rsidRDefault="00CE73F3" w:rsidP="00CE73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CE73F3" w:rsidRPr="008D4A5D" w:rsidRDefault="00CE73F3" w:rsidP="00CE73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 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1.1. Положение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9837C0" w:rsidRPr="008D4A5D">
        <w:rPr>
          <w:rFonts w:ascii="Times New Roman" w:hAnsi="Times New Roman"/>
          <w:sz w:val="26"/>
          <w:szCs w:val="26"/>
          <w:lang w:eastAsia="ru-RU"/>
        </w:rPr>
        <w:t xml:space="preserve">Синявинского городского поселения Кировского муниципального района Ленинградской области </w:t>
      </w:r>
      <w:r w:rsidRPr="008D4A5D">
        <w:rPr>
          <w:rFonts w:ascii="Times New Roman" w:hAnsi="Times New Roman"/>
          <w:sz w:val="26"/>
          <w:szCs w:val="26"/>
          <w:lang w:eastAsia="ru-RU"/>
        </w:rPr>
        <w:t xml:space="preserve">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9837C0" w:rsidRPr="008D4A5D">
        <w:rPr>
          <w:rFonts w:ascii="Times New Roman" w:hAnsi="Times New Roman"/>
          <w:sz w:val="26"/>
          <w:szCs w:val="26"/>
          <w:lang w:eastAsia="ru-RU"/>
        </w:rPr>
        <w:t>Синявинского городского поселения Кировского муниципального района Ленинградской области</w:t>
      </w:r>
      <w:r w:rsidRPr="008D4A5D">
        <w:rPr>
          <w:rFonts w:ascii="Times New Roman" w:hAnsi="Times New Roman"/>
          <w:sz w:val="26"/>
          <w:szCs w:val="26"/>
          <w:lang w:eastAsia="ru-RU"/>
        </w:rPr>
        <w:t xml:space="preserve"> (далее - муниципальный контроль).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1.3. 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гражданами (физическими лицами) требований, установленных, федеральными законами и принимаемыми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нормативными правовыми актами </w:t>
      </w:r>
      <w:r w:rsidR="009837C0" w:rsidRPr="008D4A5D">
        <w:rPr>
          <w:rFonts w:ascii="Times New Roman" w:hAnsi="Times New Roman"/>
          <w:sz w:val="26"/>
          <w:szCs w:val="26"/>
          <w:lang w:eastAsia="ru-RU"/>
        </w:rPr>
        <w:t xml:space="preserve">Синявинского городского поселения </w:t>
      </w:r>
      <w:r w:rsidRPr="008D4A5D">
        <w:rPr>
          <w:rFonts w:ascii="Times New Roman" w:hAnsi="Times New Roman"/>
          <w:sz w:val="26"/>
          <w:szCs w:val="26"/>
          <w:lang w:eastAsia="ru-RU"/>
        </w:rPr>
        <w:t xml:space="preserve">в области использования и охраны недр при добыче общераспространенных полезных ископаемых и при строительстве подземных сооружений, не связанных с добычей полезных ископаемых на территории </w:t>
      </w:r>
      <w:r w:rsidR="009837C0" w:rsidRPr="008D4A5D">
        <w:rPr>
          <w:rFonts w:ascii="Times New Roman" w:hAnsi="Times New Roman"/>
          <w:sz w:val="26"/>
          <w:szCs w:val="26"/>
          <w:lang w:eastAsia="ru-RU"/>
        </w:rPr>
        <w:t>Синявинского городского поселения Кировского муниципального района Ленинградской области</w:t>
      </w:r>
      <w:r w:rsidRPr="008D4A5D">
        <w:rPr>
          <w:rFonts w:ascii="Times New Roman" w:hAnsi="Times New Roman"/>
          <w:sz w:val="26"/>
          <w:szCs w:val="26"/>
          <w:lang w:eastAsia="ru-RU"/>
        </w:rPr>
        <w:t xml:space="preserve"> (далее - обязательные требования), посредством организации и проведения проверок, принятия предусмотренных законодательством Российской Федерации и Ленинградской области мер по пресечению и (или) устранению нарушений обязательных требований, последствий выявленных нарушений, мероприятий по профилактике нарушений таких требований, мероприятий по контролю без взаимодействия с юридическими лицами, индивидуальными предпринимателями, физическими лицами.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ab/>
        <w:t xml:space="preserve">1.4. Муниципальный контроль в отношении юридических лиц и индивидуальных предпринимателей осуществляется в соответствии с Федеральным законом от 26.12.2008 № 294-ФЗ «О защите прав юридических лиц и индивидуальных </w:t>
      </w:r>
      <w:r w:rsidRPr="008D4A5D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предпринимателей при осуществлении государственного контроля (надзора) и муниципального контроля». </w:t>
      </w:r>
    </w:p>
    <w:p w:rsidR="00CE73F3" w:rsidRPr="008D4A5D" w:rsidRDefault="00CE73F3" w:rsidP="00CE73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 </w:t>
      </w:r>
    </w:p>
    <w:p w:rsidR="00CE73F3" w:rsidRPr="008D4A5D" w:rsidRDefault="00CE73F3" w:rsidP="00CE73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b/>
          <w:bCs/>
          <w:sz w:val="26"/>
          <w:szCs w:val="26"/>
          <w:lang w:eastAsia="ru-RU"/>
        </w:rPr>
        <w:t>2. Цель, задачи и объекты муниципального контроля</w:t>
      </w:r>
    </w:p>
    <w:p w:rsidR="00CE73F3" w:rsidRPr="008D4A5D" w:rsidRDefault="00CE73F3" w:rsidP="00CE73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 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9837C0" w:rsidRPr="008D4A5D">
        <w:rPr>
          <w:rFonts w:ascii="Times New Roman" w:hAnsi="Times New Roman"/>
          <w:sz w:val="26"/>
          <w:szCs w:val="26"/>
          <w:lang w:eastAsia="ru-RU"/>
        </w:rPr>
        <w:t>Синявинского городского поселения</w:t>
      </w:r>
      <w:r w:rsidRPr="008D4A5D">
        <w:rPr>
          <w:rFonts w:ascii="Times New Roman" w:hAnsi="Times New Roman"/>
          <w:sz w:val="26"/>
          <w:szCs w:val="26"/>
          <w:lang w:eastAsia="ru-RU"/>
        </w:rPr>
        <w:t>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2.2. Основными задачами муниципального контроля являются: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1) обеспечение соблюдения всеми пользователями недр установленного порядка и условий пользования недрами;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2) выявление, пресечение и предупреждение правонарушений, связанных с соблюдением пользователями недрами порядка и условий использования недр.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2.3.Объекты муниципального контроля: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1) юридические лица, индивидуальные предприниматели, имеющие лицензии на пользование недрами с целевым назначением работ: геологическое изучение, разведку и добычу участков недр местного значения, содержащих месторождения общераспространенных полезных ископаемых, расположенных на территории </w:t>
      </w:r>
      <w:r w:rsidR="009837C0" w:rsidRPr="008D4A5D">
        <w:rPr>
          <w:rFonts w:ascii="Times New Roman" w:hAnsi="Times New Roman"/>
          <w:sz w:val="26"/>
          <w:szCs w:val="26"/>
          <w:lang w:eastAsia="ru-RU"/>
        </w:rPr>
        <w:t>Синявинского городского поселения</w:t>
      </w:r>
      <w:r w:rsidRPr="008D4A5D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2) физические лица, являющиеся собственниками земельных участков, землепользователи, землевладельцы, арендаторы земельных участков, в том числе иностранные граждане (далее - физические лица, граждане), в границах земельных участков на территории </w:t>
      </w:r>
      <w:r w:rsidR="009837C0" w:rsidRPr="008D4A5D">
        <w:rPr>
          <w:rFonts w:ascii="Times New Roman" w:hAnsi="Times New Roman"/>
          <w:sz w:val="26"/>
          <w:szCs w:val="26"/>
          <w:lang w:eastAsia="ru-RU"/>
        </w:rPr>
        <w:t>Синявинского городского поселения кировского муниципального района Ленинградской области</w:t>
      </w:r>
      <w:r w:rsidRPr="008D4A5D">
        <w:rPr>
          <w:rFonts w:ascii="Times New Roman" w:hAnsi="Times New Roman"/>
          <w:sz w:val="26"/>
          <w:szCs w:val="26"/>
          <w:lang w:eastAsia="ru-RU"/>
        </w:rPr>
        <w:t>, использующие общераспространенных полезных ископаемых и подземных воды для собственных нужд, а также строительства подземных сооружений на глубину до пяти метров;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3) юридические лица, индивидуальные предприниматели, граждане осуществляющие пользование недрами в границах </w:t>
      </w:r>
      <w:r w:rsidR="009837C0" w:rsidRPr="008D4A5D">
        <w:rPr>
          <w:rFonts w:ascii="Times New Roman" w:hAnsi="Times New Roman"/>
          <w:sz w:val="26"/>
          <w:szCs w:val="26"/>
          <w:lang w:eastAsia="ru-RU"/>
        </w:rPr>
        <w:t xml:space="preserve">Синявинского городского поселения </w:t>
      </w:r>
      <w:r w:rsidRPr="008D4A5D">
        <w:rPr>
          <w:rFonts w:ascii="Times New Roman" w:hAnsi="Times New Roman"/>
          <w:sz w:val="26"/>
          <w:szCs w:val="26"/>
          <w:lang w:eastAsia="ru-RU"/>
        </w:rPr>
        <w:t>в отсутствие документов, определяющих порядок и условия пользования недрами, установленных законодательством.</w:t>
      </w:r>
    </w:p>
    <w:p w:rsidR="00CE73F3" w:rsidRPr="008D4A5D" w:rsidRDefault="00CE73F3" w:rsidP="00CE73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 </w:t>
      </w:r>
    </w:p>
    <w:p w:rsidR="00CE73F3" w:rsidRPr="008D4A5D" w:rsidRDefault="00CE73F3" w:rsidP="00CE73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b/>
          <w:bCs/>
          <w:sz w:val="26"/>
          <w:szCs w:val="26"/>
          <w:lang w:eastAsia="ru-RU"/>
        </w:rPr>
        <w:t>3. Орган, должностные лица,</w:t>
      </w:r>
    </w:p>
    <w:p w:rsidR="00CE73F3" w:rsidRPr="008D4A5D" w:rsidRDefault="00CE73F3" w:rsidP="00CE73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b/>
          <w:bCs/>
          <w:sz w:val="26"/>
          <w:szCs w:val="26"/>
          <w:lang w:eastAsia="ru-RU"/>
        </w:rPr>
        <w:t>осуществляющие муниципальный контроль</w:t>
      </w:r>
    </w:p>
    <w:p w:rsidR="00CE73F3" w:rsidRPr="008D4A5D" w:rsidRDefault="00CE73F3" w:rsidP="00CE73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 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9837C0" w:rsidRPr="008D4A5D">
        <w:rPr>
          <w:rFonts w:ascii="Times New Roman" w:hAnsi="Times New Roman"/>
          <w:sz w:val="26"/>
          <w:szCs w:val="26"/>
          <w:lang w:eastAsia="ru-RU"/>
        </w:rPr>
        <w:t xml:space="preserve">Синявинского городского поселения Кировского муниципального района Ленинградской области </w:t>
      </w:r>
      <w:r w:rsidRPr="008D4A5D">
        <w:rPr>
          <w:rFonts w:ascii="Times New Roman" w:hAnsi="Times New Roman"/>
          <w:sz w:val="26"/>
          <w:szCs w:val="26"/>
          <w:lang w:eastAsia="ru-RU"/>
        </w:rPr>
        <w:t>(далее также – администрация, орган муниципального контроля).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Перечень должностных лиц, осуществляющих муниципальный контроль, устанавливается главой администрации в соответствии с Уставом муниципального образования </w:t>
      </w:r>
      <w:r w:rsidR="009837C0" w:rsidRPr="008D4A5D">
        <w:rPr>
          <w:rFonts w:ascii="Times New Roman" w:hAnsi="Times New Roman"/>
          <w:sz w:val="26"/>
          <w:szCs w:val="26"/>
          <w:lang w:eastAsia="ru-RU"/>
        </w:rPr>
        <w:t>Синявинского городского поселения</w:t>
      </w:r>
      <w:r w:rsidRPr="008D4A5D">
        <w:rPr>
          <w:rFonts w:ascii="Times New Roman" w:hAnsi="Times New Roman"/>
          <w:sz w:val="26"/>
          <w:szCs w:val="26"/>
          <w:lang w:eastAsia="ru-RU"/>
        </w:rPr>
        <w:t xml:space="preserve"> и иными муниципальными правовыми актами.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Полномочия должностных лиц, осуществляющих муниципальный контроль, подтверждаются служебным удостоверением.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3.2. Должностные лица органа муниципального контроля назначаются и отстраняются от проведения контрольных мероприятий главой администрации.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3.3. К проведению контрольных 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lastRenderedPageBreak/>
        <w:t xml:space="preserve"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 </w:t>
      </w:r>
      <w:r w:rsidR="009837C0" w:rsidRPr="008D4A5D">
        <w:rPr>
          <w:rFonts w:ascii="Times New Roman" w:hAnsi="Times New Roman"/>
          <w:sz w:val="26"/>
          <w:szCs w:val="26"/>
          <w:lang w:eastAsia="ru-RU"/>
        </w:rPr>
        <w:t>Синявинского городского поселения</w:t>
      </w:r>
      <w:r w:rsidRPr="008D4A5D">
        <w:rPr>
          <w:rFonts w:ascii="Times New Roman" w:hAnsi="Times New Roman"/>
          <w:sz w:val="26"/>
          <w:szCs w:val="26"/>
          <w:lang w:eastAsia="ru-RU"/>
        </w:rPr>
        <w:t>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осуществлению муниципального контроля.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3.6. Воспрепятствование осуществлению полномочий должностными лицами органа муниципального контроля влечет установленную федеральным законодательством ответственность.</w:t>
      </w:r>
    </w:p>
    <w:p w:rsidR="00CE73F3" w:rsidRPr="008D4A5D" w:rsidRDefault="00CE73F3" w:rsidP="00CE73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 </w:t>
      </w:r>
    </w:p>
    <w:p w:rsidR="00CE73F3" w:rsidRPr="008D4A5D" w:rsidRDefault="00CE73F3" w:rsidP="00CE73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b/>
          <w:bCs/>
          <w:sz w:val="26"/>
          <w:szCs w:val="26"/>
          <w:lang w:eastAsia="ru-RU"/>
        </w:rPr>
        <w:t>4. Формы муниципального контроля</w:t>
      </w:r>
    </w:p>
    <w:p w:rsidR="00CE73F3" w:rsidRPr="008D4A5D" w:rsidRDefault="00CE73F3" w:rsidP="00CE73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 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 (обследования).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4.2. Проверки и плановые (рейдовые) осмотры (обследования) проводятся должностным лицом (должностными лицами) органа муниципального контроля на основании распоряжения главы администрации.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Проверка проводится только должностным лицом (должностными лицами) органа муниципального контроля, которые определены в распоряжении главы администрации.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4.3.1 Плановые проверки в отношении юридических лиц и индивидуальных предпринимателей проводятся не чаще чем раз в три года на основании ежегодных планов,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489.</w:t>
      </w:r>
    </w:p>
    <w:p w:rsidR="009837C0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</w:t>
      </w:r>
      <w:r w:rsidR="009837C0" w:rsidRPr="008D4A5D">
        <w:rPr>
          <w:rFonts w:ascii="Times New Roman" w:hAnsi="Times New Roman"/>
          <w:sz w:val="26"/>
          <w:szCs w:val="26"/>
          <w:lang w:eastAsia="ru-RU"/>
        </w:rPr>
        <w:t xml:space="preserve"> Синявинского городского поселения.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4.3.2. Проведение органом муниципального контроля внеплановых проверок по основаниям, предусмотренным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отношении юридических лиц, индивидуальных предпринимателей осуществляется по согласованию с прокуратурой, при предъявлении должностным лицом (должностными лицами) органа муниципального контроля служебного удостоверения (служебных удостоверений), копии распоряжения главы администрации, копии документа о согласовании проведения проверки.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4.4.1. Плановые проверки в отношении граждан (физических лиц) проводятся не чаще чем один раз в три года на основании отдельного ежегодного </w:t>
      </w:r>
      <w:r w:rsidRPr="008D4A5D">
        <w:rPr>
          <w:rFonts w:ascii="Times New Roman" w:hAnsi="Times New Roman"/>
          <w:sz w:val="26"/>
          <w:szCs w:val="26"/>
        </w:rPr>
        <w:t xml:space="preserve">плана </w:t>
      </w:r>
      <w:r w:rsidRPr="008D4A5D">
        <w:rPr>
          <w:rFonts w:ascii="Times New Roman" w:hAnsi="Times New Roman"/>
          <w:sz w:val="26"/>
          <w:szCs w:val="26"/>
          <w:lang w:eastAsia="ru-RU"/>
        </w:rPr>
        <w:t>проведения плановых проверок физических лиц по форме согласно приложению к настоящему Положению, утверждаемых постановлением администрации.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Ежегодный план проведения плановых проверок в отношении граждан (физических лиц) формируется в срок до 10 декабря года, предшествующего году проведения плановых проверок. 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Ежегодный план проведения плановых проверок граждан (физических лиц) доводится до сведения заинтересованных лиц посредством размещения на официальном сайте </w:t>
      </w:r>
      <w:r w:rsidR="009837C0" w:rsidRPr="008D4A5D">
        <w:rPr>
          <w:rFonts w:ascii="Times New Roman" w:hAnsi="Times New Roman"/>
          <w:sz w:val="26"/>
          <w:szCs w:val="26"/>
          <w:lang w:eastAsia="ru-RU"/>
        </w:rPr>
        <w:t>Синявинского городского поселения</w:t>
      </w:r>
      <w:r w:rsidRPr="008D4A5D">
        <w:rPr>
          <w:rFonts w:ascii="Times New Roman" w:hAnsi="Times New Roman"/>
          <w:sz w:val="26"/>
          <w:szCs w:val="26"/>
          <w:lang w:eastAsia="ru-RU"/>
        </w:rPr>
        <w:t xml:space="preserve"> в сети Интернет.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О проведении плановой проверки гражданин (физических лиц) уведомляется не позднее чем за три рабочих дня до начала ее проведения посредством направления копии распоряжения главы администрации заказным почтовым отправлением с </w:t>
      </w:r>
      <w:r w:rsidRPr="008D4A5D">
        <w:rPr>
          <w:rFonts w:ascii="Times New Roman" w:hAnsi="Times New Roman"/>
          <w:sz w:val="26"/>
          <w:szCs w:val="26"/>
          <w:lang w:eastAsia="ru-RU"/>
        </w:rPr>
        <w:lastRenderedPageBreak/>
        <w:t>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4.4.2. Основанием для проведения внеплановой проверки гражданина (физического лица) являются: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2) поступление в орган муниципального контроля обращений и заявлений, информации от иных 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обязательных требований или фактах неустранения ранее выявленных нарушений обязательных требований;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3) мотивированное представление должностного лица органа муниципального контроля по результатам проведения планового (рейдового) осмотра (обследования) о выявленных нарушениях обязательных требований;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О проведении внеплановой проверки гражданин (физическое лицо) уведомляется не менее чем за двадцать четыре часа до начала ее проведения посредством направления копии распоряжения главы 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4.4.3. В отношении граждан (физических лиц) плановая и внеплановая проверки проводятся в форме документарной и (или) выездной проверки. 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Срок проведения  проверки не может превышать двадцати рабочих дней.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4.4.4 В случае если проведение плановой или внеплановой проверки оказалось невозможным в связи с отсутствием гражданина (физического лица) либо в связи с иными действиями (бездействием) гражданина (физического лица),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(физического лица) внеплановой проверки без его предварительного уведомления.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4.4.5.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Организация документарной проверки осуществляется по месту нахождения должностного лица органа муниципального контроля. В процессе документарной проверки должностным лицом органа муниципального контроля в первую очередь рассматриваются документы, которые имеются в его распоряжении.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В случае если достоверность сведений, которые содержатся в документах, имеющихся в распоряжении должностных лиц органа муниципального контроля, вызывает обоснованные сомнения или эти сведения не позволяют оценить исполнение гражданином (физическим лицом) обязательных требований, должностные лица </w:t>
      </w:r>
      <w:r w:rsidRPr="008D4A5D">
        <w:rPr>
          <w:rFonts w:ascii="Times New Roman" w:hAnsi="Times New Roman"/>
          <w:sz w:val="26"/>
          <w:szCs w:val="26"/>
          <w:lang w:eastAsia="ru-RU"/>
        </w:rPr>
        <w:lastRenderedPageBreak/>
        <w:t>направляют ему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4.4.6. Предметом выездной проверки являются соблюдение гражданином (физическим лицом) обязательных требований в части использования </w:t>
      </w:r>
      <w:r w:rsidRPr="008D4A5D">
        <w:rPr>
          <w:rFonts w:ascii="Times New Roman" w:hAnsi="Times New Roman"/>
          <w:sz w:val="26"/>
          <w:szCs w:val="26"/>
        </w:rPr>
        <w:t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CE73F3" w:rsidRPr="008D4A5D" w:rsidRDefault="00CE73F3" w:rsidP="00CE7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A5D">
        <w:rPr>
          <w:rFonts w:ascii="Times New Roman" w:hAnsi="Times New Roman"/>
          <w:sz w:val="26"/>
          <w:szCs w:val="26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- оценить соответствие использования земельного участка обязательным требованиям.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4.5. 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деятельности, на земельном участке, правообладателем которого является проверяемый гражданин (физическое лицо).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4.7.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Один акт проверки с копиями приложений вручается проверяемому лицу или его уполномоченному представителю под расписку об ознакомлении или об отказе в ознакомлении с актом проверки. 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В случае отсутствия проверяемого лица или его уполномоченного представителя,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4.8. В случае выявления при проведении проверки нарушений обязательных требований, должностные лица органа муниципального контроля, проводившие проверку: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1) выдают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lastRenderedPageBreak/>
        <w:t>2) принимают меры по контролю за устранением выявленных нарушений,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4.9.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Плановые (рейдовые) осмотры (обследования) проводятся непосредственно на соответствующем земельном участке только в случае, если имеется свободный доступ к нему. 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 (обследований) устанавливается администрацией.</w:t>
      </w:r>
    </w:p>
    <w:p w:rsidR="00CE73F3" w:rsidRPr="008D4A5D" w:rsidRDefault="00CE73F3" w:rsidP="00CE73F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лицу, индивидуальному предпринимателю предостережения о недопустимости нарушения обязательных требований.</w:t>
      </w:r>
    </w:p>
    <w:p w:rsidR="00CE73F3" w:rsidRPr="008D4A5D" w:rsidRDefault="00CE73F3" w:rsidP="00CE73F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5.</w:t>
      </w:r>
      <w:r w:rsidRPr="008D4A5D">
        <w:rPr>
          <w:rStyle w:val="a3"/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r w:rsidRPr="008D4A5D">
        <w:rPr>
          <w:rStyle w:val="blk"/>
          <w:rFonts w:ascii="Times New Roman" w:hAnsi="Times New Roman"/>
          <w:color w:val="000000"/>
          <w:sz w:val="26"/>
          <w:szCs w:val="26"/>
        </w:rPr>
        <w:t>В целях профилактики нарушений обязательных требований орган муниципального контроля:</w:t>
      </w:r>
    </w:p>
    <w:p w:rsidR="00CE73F3" w:rsidRPr="008D4A5D" w:rsidRDefault="00CE73F3" w:rsidP="00CE73F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dst386"/>
      <w:bookmarkEnd w:id="1"/>
      <w:r w:rsidRPr="008D4A5D">
        <w:rPr>
          <w:rStyle w:val="blk"/>
          <w:rFonts w:ascii="Times New Roman" w:hAnsi="Times New Roman"/>
          <w:color w:val="000000"/>
          <w:sz w:val="26"/>
          <w:szCs w:val="26"/>
        </w:rPr>
        <w:t>1) обеспечивают р</w:t>
      </w:r>
      <w:r w:rsidR="009837C0" w:rsidRPr="008D4A5D">
        <w:rPr>
          <w:rStyle w:val="blk"/>
          <w:rFonts w:ascii="Times New Roman" w:hAnsi="Times New Roman"/>
          <w:color w:val="000000"/>
          <w:sz w:val="26"/>
          <w:szCs w:val="26"/>
        </w:rPr>
        <w:t>азмещение на официальном сайте Синявинского городского поселения</w:t>
      </w:r>
      <w:r w:rsidRPr="008D4A5D">
        <w:rPr>
          <w:rStyle w:val="blk"/>
          <w:rFonts w:ascii="Times New Roman" w:hAnsi="Times New Roman"/>
          <w:color w:val="000000"/>
          <w:sz w:val="26"/>
          <w:szCs w:val="26"/>
        </w:rPr>
        <w:t xml:space="preserve"> в сети «Интернет» </w:t>
      </w:r>
      <w:hyperlink r:id="rId8" w:anchor="dst0" w:history="1">
        <w:r w:rsidRPr="008D4A5D">
          <w:rPr>
            <w:rStyle w:val="a3"/>
            <w:rFonts w:ascii="Times New Roman" w:hAnsi="Times New Roman"/>
            <w:color w:val="666699"/>
            <w:sz w:val="26"/>
            <w:szCs w:val="26"/>
          </w:rPr>
          <w:t>перече</w:t>
        </w:r>
      </w:hyperlink>
      <w:r w:rsidRPr="008D4A5D">
        <w:rPr>
          <w:rStyle w:val="blk"/>
          <w:rFonts w:ascii="Times New Roman" w:hAnsi="Times New Roman"/>
          <w:color w:val="000000"/>
          <w:sz w:val="26"/>
          <w:szCs w:val="26"/>
        </w:rPr>
        <w:t>нь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CE73F3" w:rsidRPr="008D4A5D" w:rsidRDefault="00CE73F3" w:rsidP="00CE73F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dst387"/>
      <w:bookmarkEnd w:id="2"/>
      <w:r w:rsidRPr="008D4A5D">
        <w:rPr>
          <w:rStyle w:val="blk"/>
          <w:rFonts w:ascii="Times New Roman" w:hAnsi="Times New Roman"/>
          <w:color w:val="000000"/>
          <w:sz w:val="26"/>
          <w:szCs w:val="26"/>
        </w:rPr>
        <w:t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их 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CE73F3" w:rsidRPr="008D4A5D" w:rsidRDefault="00CE73F3" w:rsidP="00CE73F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dst388"/>
      <w:bookmarkEnd w:id="3"/>
      <w:r w:rsidRPr="008D4A5D">
        <w:rPr>
          <w:rStyle w:val="blk"/>
          <w:rFonts w:ascii="Times New Roman" w:hAnsi="Times New Roman"/>
          <w:color w:val="000000"/>
          <w:sz w:val="26"/>
          <w:szCs w:val="26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9837C0" w:rsidRPr="008D4A5D">
        <w:rPr>
          <w:rStyle w:val="blk"/>
          <w:rFonts w:ascii="Times New Roman" w:hAnsi="Times New Roman"/>
          <w:color w:val="000000"/>
          <w:sz w:val="26"/>
          <w:szCs w:val="26"/>
        </w:rPr>
        <w:t>Синявинского городского послеения</w:t>
      </w:r>
      <w:r w:rsidRPr="008D4A5D">
        <w:rPr>
          <w:rStyle w:val="blk"/>
          <w:rFonts w:ascii="Times New Roman" w:hAnsi="Times New Roman"/>
          <w:color w:val="000000"/>
          <w:sz w:val="26"/>
          <w:szCs w:val="26"/>
        </w:rPr>
        <w:t xml:space="preserve"> в сети "Интернет" соответствующих обобщений, в </w:t>
      </w:r>
      <w:r w:rsidRPr="008D4A5D">
        <w:rPr>
          <w:rStyle w:val="blk"/>
          <w:rFonts w:ascii="Times New Roman" w:hAnsi="Times New Roman"/>
          <w:color w:val="000000"/>
          <w:sz w:val="26"/>
          <w:szCs w:val="26"/>
        </w:rPr>
        <w:lastRenderedPageBreak/>
        <w:t>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</w:p>
    <w:p w:rsidR="00CE73F3" w:rsidRPr="008D4A5D" w:rsidRDefault="00CE73F3" w:rsidP="00CE73F3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/>
          <w:color w:val="000000"/>
          <w:sz w:val="26"/>
          <w:szCs w:val="26"/>
        </w:rPr>
      </w:pPr>
      <w:bookmarkStart w:id="4" w:name="dst389"/>
      <w:bookmarkEnd w:id="4"/>
      <w:r w:rsidRPr="008D4A5D">
        <w:rPr>
          <w:rStyle w:val="blk"/>
          <w:rFonts w:ascii="Times New Roman" w:hAnsi="Times New Roman"/>
          <w:color w:val="000000"/>
          <w:sz w:val="26"/>
          <w:szCs w:val="26"/>
        </w:rPr>
        <w:t>4) выдает предостережение о недопустимости нарушения обязательных требований.</w:t>
      </w:r>
    </w:p>
    <w:p w:rsidR="00CE73F3" w:rsidRPr="008D4A5D" w:rsidRDefault="00CE73F3" w:rsidP="00CE73F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8D4A5D">
        <w:rPr>
          <w:rStyle w:val="blk"/>
          <w:rFonts w:ascii="Times New Roman" w:hAnsi="Times New Roman"/>
          <w:color w:val="000000"/>
          <w:sz w:val="26"/>
          <w:szCs w:val="26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предпринимателя, физического лица могут привести или приводят к нарушению этих требований. Предостережение о недопустимости нарушения обязательных требований не может содержать требования предоставления юридическим лицом, индивидуальным предпринимателем, физическим лицом сведений и документов, за исключением сведений о ими мерах по обеспечению соб</w:t>
      </w:r>
      <w:r w:rsidR="008D4A5D" w:rsidRPr="008D4A5D">
        <w:rPr>
          <w:rStyle w:val="blk"/>
          <w:rFonts w:ascii="Times New Roman" w:hAnsi="Times New Roman"/>
          <w:color w:val="000000"/>
          <w:sz w:val="26"/>
          <w:szCs w:val="26"/>
        </w:rPr>
        <w:t>людения обязательных требований</w:t>
      </w:r>
      <w:r w:rsidRPr="008D4A5D">
        <w:rPr>
          <w:rStyle w:val="blk"/>
          <w:rFonts w:ascii="Times New Roman" w:hAnsi="Times New Roman"/>
          <w:color w:val="000000"/>
          <w:sz w:val="26"/>
          <w:szCs w:val="26"/>
        </w:rPr>
        <w:t>.</w:t>
      </w:r>
    </w:p>
    <w:p w:rsidR="00CE73F3" w:rsidRPr="00397137" w:rsidRDefault="00CE73F3" w:rsidP="00CE73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73F3" w:rsidRPr="008D4A5D" w:rsidRDefault="00CE73F3" w:rsidP="00CE73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b/>
          <w:bCs/>
          <w:sz w:val="26"/>
          <w:szCs w:val="26"/>
          <w:lang w:eastAsia="ru-RU"/>
        </w:rPr>
        <w:t>5. Полномочия должностных лиц,</w:t>
      </w:r>
    </w:p>
    <w:p w:rsidR="00CE73F3" w:rsidRPr="008D4A5D" w:rsidRDefault="00CE73F3" w:rsidP="00CE73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осуществляющих муниципальный контроль и их ответственность </w:t>
      </w:r>
    </w:p>
    <w:p w:rsidR="00CE73F3" w:rsidRPr="008D4A5D" w:rsidRDefault="00CE73F3" w:rsidP="00CE73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 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5.1. Должностные лица органа муниципального контроля имеют право: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3) применять фото-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5.2. Должностные лица органа муниципального контроля обязаны: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lastRenderedPageBreak/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3) проводить проверку на основании распоряжения главы администрации о ее проведении в соответствии с ее назначением. 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4) применять фото- и (или) видеозаписи только в целях фиксации вещественных доказательств отсутствия или наличия нарушений обязательных требований;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 предоставлять информацию и документы, относящиеся к предмету проверки, в том числе документы и (или) информацию, полученные в рамках межведомственного информационного взаимодействия;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6) знакомить лиц, в отношении которых осуществляется муниципальный контроль, с результатами проверки;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7)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8)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9)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10) направлять материалы, связанные с нарушениями обязательных требований в Комитет государственного экологического надзора Ленинградской области, Комитет по природным ресурсам Ленинградской области, Управление Росприроднадзора по Ленинградской области, Северо-Западное управление Федеральной службы по экологическому, технологическому и атомному надзору, административную комиссию муниципального образования </w:t>
      </w:r>
      <w:r w:rsidR="008D4A5D">
        <w:rPr>
          <w:rFonts w:ascii="Times New Roman" w:hAnsi="Times New Roman"/>
          <w:sz w:val="26"/>
          <w:szCs w:val="26"/>
          <w:lang w:eastAsia="ru-RU"/>
        </w:rPr>
        <w:t>Синявинское городское поселение</w:t>
      </w:r>
      <w:r w:rsidR="005919C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D4A5D">
        <w:rPr>
          <w:rFonts w:ascii="Times New Roman" w:hAnsi="Times New Roman"/>
          <w:sz w:val="26"/>
          <w:szCs w:val="26"/>
          <w:lang w:eastAsia="ru-RU"/>
        </w:rPr>
        <w:t>, правоохранительные органы для решения вопроса о привлечении к ответственности виновных лиц;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11) приостановить работы,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12)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 xml:space="preserve">5.3. В случае нарушений настоящего Положения и иных нормативных правовых актов Российской Федерации и нормативных правовых актов Ленинградской области, </w:t>
      </w:r>
      <w:r w:rsidRPr="008D4A5D">
        <w:rPr>
          <w:rFonts w:ascii="Times New Roman" w:hAnsi="Times New Roman"/>
          <w:sz w:val="26"/>
          <w:szCs w:val="26"/>
          <w:lang w:eastAsia="ru-RU"/>
        </w:rPr>
        <w:lastRenderedPageBreak/>
        <w:t>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CE73F3" w:rsidRPr="008D4A5D" w:rsidRDefault="00CE73F3" w:rsidP="00CE73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 </w:t>
      </w:r>
    </w:p>
    <w:p w:rsidR="00CE73F3" w:rsidRPr="008D4A5D" w:rsidRDefault="00CE73F3" w:rsidP="00CE73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b/>
          <w:bCs/>
          <w:sz w:val="26"/>
          <w:szCs w:val="26"/>
          <w:lang w:eastAsia="ru-RU"/>
        </w:rPr>
        <w:t>6. Права, ответственность проверяемых лиц</w:t>
      </w:r>
    </w:p>
    <w:p w:rsidR="00CE73F3" w:rsidRPr="008D4A5D" w:rsidRDefault="00CE73F3" w:rsidP="00CE73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E73F3" w:rsidRPr="008D4A5D" w:rsidRDefault="00CE73F3" w:rsidP="00CE73F3">
      <w:pPr>
        <w:spacing w:after="0" w:line="240" w:lineRule="auto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 </w:t>
      </w:r>
      <w:r w:rsidRPr="008D4A5D">
        <w:rPr>
          <w:rFonts w:ascii="Times New Roman" w:hAnsi="Times New Roman"/>
          <w:sz w:val="26"/>
          <w:szCs w:val="26"/>
          <w:lang w:eastAsia="ru-RU"/>
        </w:rPr>
        <w:tab/>
        <w:t>6.1. Проверяемые лица при проведении проверки имеют право: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4) представлять документы и (или) информацию, относящуюся к предмету проверки по собственной инициативе;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6) обжаловать действия (бездействие) должностных лиц органа муниципального контроля в административном и (или) судебном порядке в соответствии с законодательством Российской Федерации.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6.2.Проверяемые лица препятствующие проведению проверок, уклоняющиеся от проведения проверок и (или) не исполняющие в установленный срок предписания органа муниципального контроля, несут ответственность в соответствии с законодательством Российской Федерации и Ленинградской области.</w:t>
      </w:r>
    </w:p>
    <w:p w:rsidR="00CE73F3" w:rsidRPr="008D4A5D" w:rsidRDefault="00CE73F3" w:rsidP="00CE73F3">
      <w:pPr>
        <w:spacing w:after="0" w:line="240" w:lineRule="auto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 </w:t>
      </w:r>
    </w:p>
    <w:p w:rsidR="00CE73F3" w:rsidRPr="008D4A5D" w:rsidRDefault="00CE73F3" w:rsidP="00CE73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b/>
          <w:bCs/>
          <w:sz w:val="26"/>
          <w:szCs w:val="26"/>
          <w:lang w:eastAsia="ru-RU"/>
        </w:rPr>
        <w:t>7. Документация, отчетность и оформление результатов</w:t>
      </w:r>
    </w:p>
    <w:p w:rsidR="00CE73F3" w:rsidRPr="008D4A5D" w:rsidRDefault="00CE73F3" w:rsidP="00CE73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b/>
          <w:bCs/>
          <w:sz w:val="26"/>
          <w:szCs w:val="26"/>
          <w:lang w:eastAsia="ru-RU"/>
        </w:rPr>
        <w:t>мероприятий по муниципальному контролю</w:t>
      </w:r>
    </w:p>
    <w:p w:rsidR="00CE73F3" w:rsidRPr="008D4A5D" w:rsidRDefault="00CE73F3" w:rsidP="00CE73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 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CE73F3" w:rsidRPr="008D4A5D" w:rsidRDefault="00CE73F3" w:rsidP="00CE73F3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8D4A5D">
        <w:rPr>
          <w:rFonts w:ascii="Times New Roman" w:hAnsi="Times New Roman"/>
          <w:sz w:val="26"/>
          <w:szCs w:val="26"/>
          <w:lang w:eastAsia="ru-RU"/>
        </w:rPr>
        <w:t>7.2. 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орган в соответствии с постановлением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CE73F3" w:rsidRPr="00E76ADC" w:rsidRDefault="00CE73F3" w:rsidP="00CE73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  </w:t>
      </w:r>
    </w:p>
    <w:p w:rsidR="00CE73F3" w:rsidRDefault="00CE73F3" w:rsidP="00CE73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 </w:t>
      </w:r>
    </w:p>
    <w:p w:rsidR="00CE73F3" w:rsidRDefault="00CE73F3" w:rsidP="00CE73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886" w:rsidRDefault="00B22886"/>
    <w:sectPr w:rsidR="00B22886" w:rsidSect="008D4A5D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5A" w:rsidRDefault="0094735A" w:rsidP="00CE73F3">
      <w:pPr>
        <w:spacing w:after="0" w:line="240" w:lineRule="auto"/>
      </w:pPr>
      <w:r>
        <w:separator/>
      </w:r>
    </w:p>
  </w:endnote>
  <w:endnote w:type="continuationSeparator" w:id="1">
    <w:p w:rsidR="0094735A" w:rsidRDefault="0094735A" w:rsidP="00CE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5A" w:rsidRDefault="0094735A" w:rsidP="00CE73F3">
      <w:pPr>
        <w:spacing w:after="0" w:line="240" w:lineRule="auto"/>
      </w:pPr>
      <w:r>
        <w:separator/>
      </w:r>
    </w:p>
  </w:footnote>
  <w:footnote w:type="continuationSeparator" w:id="1">
    <w:p w:rsidR="0094735A" w:rsidRDefault="0094735A" w:rsidP="00CE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3FF2"/>
    <w:multiLevelType w:val="hybridMultilevel"/>
    <w:tmpl w:val="ADDED334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A00F5"/>
    <w:multiLevelType w:val="hybridMultilevel"/>
    <w:tmpl w:val="C1FA4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425F11"/>
    <w:multiLevelType w:val="hybridMultilevel"/>
    <w:tmpl w:val="A7201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3F3"/>
    <w:rsid w:val="002D1677"/>
    <w:rsid w:val="00496957"/>
    <w:rsid w:val="00584CA2"/>
    <w:rsid w:val="005919C6"/>
    <w:rsid w:val="008D4A5D"/>
    <w:rsid w:val="008F2E73"/>
    <w:rsid w:val="0094735A"/>
    <w:rsid w:val="009837C0"/>
    <w:rsid w:val="009D2B04"/>
    <w:rsid w:val="00A83C2D"/>
    <w:rsid w:val="00B22886"/>
    <w:rsid w:val="00CE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F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73F3"/>
    <w:rPr>
      <w:rFonts w:cs="Times New Roman"/>
      <w:color w:val="0000FF"/>
      <w:u w:val="single"/>
    </w:rPr>
  </w:style>
  <w:style w:type="paragraph" w:customStyle="1" w:styleId="Textbody">
    <w:name w:val="Text body"/>
    <w:basedOn w:val="a"/>
    <w:rsid w:val="00CE73F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rsid w:val="00CE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E73F3"/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CE73F3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CE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73F3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CE7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4514</Words>
  <Characters>25731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2020-12-16T12:30:00Z</cp:lastPrinted>
  <dcterms:created xsi:type="dcterms:W3CDTF">2020-11-25T09:30:00Z</dcterms:created>
  <dcterms:modified xsi:type="dcterms:W3CDTF">2020-12-16T12:31:00Z</dcterms:modified>
</cp:coreProperties>
</file>