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66" w:rsidRPr="00CD5866" w:rsidRDefault="00CD5866" w:rsidP="00CD5866">
      <w:pPr>
        <w:spacing w:after="0" w:line="240" w:lineRule="auto"/>
        <w:ind w:right="-1"/>
        <w:jc w:val="right"/>
        <w:rPr>
          <w:rFonts w:ascii="Times New Roman" w:hAnsi="Times New Roman" w:cs="Times New Roman"/>
          <w:sz w:val="28"/>
          <w:szCs w:val="28"/>
        </w:rPr>
      </w:pPr>
      <w:r w:rsidRPr="00CD586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2876093</wp:posOffset>
            </wp:positionH>
            <wp:positionV relativeFrom="paragraph">
              <wp:posOffset>-211201</wp:posOffset>
            </wp:positionV>
            <wp:extent cx="595427" cy="680313"/>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427" cy="680313"/>
                    </a:xfrm>
                    <a:prstGeom prst="rect">
                      <a:avLst/>
                    </a:prstGeom>
                    <a:noFill/>
                    <a:ln w="9525">
                      <a:noFill/>
                      <a:miter lim="800000"/>
                      <a:headEnd/>
                      <a:tailEnd/>
                    </a:ln>
                  </pic:spPr>
                </pic:pic>
              </a:graphicData>
            </a:graphic>
          </wp:anchor>
        </w:drawing>
      </w:r>
    </w:p>
    <w:p w:rsidR="00CD5866" w:rsidRPr="00CD5866" w:rsidRDefault="00CD5866" w:rsidP="00CD5866">
      <w:pPr>
        <w:spacing w:after="0" w:line="240" w:lineRule="auto"/>
        <w:ind w:right="-1"/>
        <w:jc w:val="right"/>
        <w:rPr>
          <w:rFonts w:ascii="Times New Roman" w:hAnsi="Times New Roman" w:cs="Times New Roman"/>
          <w:szCs w:val="28"/>
        </w:rPr>
      </w:pPr>
    </w:p>
    <w:p w:rsidR="00CD5866" w:rsidRPr="00CD5866" w:rsidRDefault="00CD5866" w:rsidP="00CD5866">
      <w:pPr>
        <w:spacing w:after="0" w:line="240" w:lineRule="auto"/>
        <w:ind w:right="-1" w:firstLine="567"/>
        <w:jc w:val="center"/>
        <w:rPr>
          <w:rFonts w:ascii="Times New Roman" w:hAnsi="Times New Roman" w:cs="Times New Roman"/>
          <w:sz w:val="28"/>
          <w:szCs w:val="28"/>
        </w:rPr>
      </w:pPr>
    </w:p>
    <w:p w:rsidR="00CD5866" w:rsidRPr="00CD5866" w:rsidRDefault="00CD5866" w:rsidP="00CD5866">
      <w:pPr>
        <w:spacing w:after="0" w:line="240" w:lineRule="auto"/>
        <w:ind w:right="-1"/>
        <w:jc w:val="center"/>
        <w:rPr>
          <w:rFonts w:ascii="Times New Roman" w:hAnsi="Times New Roman" w:cs="Times New Roman"/>
          <w:sz w:val="26"/>
          <w:szCs w:val="26"/>
        </w:rPr>
      </w:pPr>
      <w:r w:rsidRPr="00CD5866">
        <w:rPr>
          <w:rFonts w:ascii="Times New Roman" w:hAnsi="Times New Roman" w:cs="Times New Roman"/>
          <w:sz w:val="26"/>
          <w:szCs w:val="26"/>
        </w:rPr>
        <w:t>АДМИНИСТРАЦИЯ</w:t>
      </w:r>
    </w:p>
    <w:p w:rsidR="00CD5866" w:rsidRPr="00CD5866" w:rsidRDefault="00CD5866" w:rsidP="00CD5866">
      <w:pPr>
        <w:spacing w:after="0" w:line="240" w:lineRule="auto"/>
        <w:ind w:right="-1"/>
        <w:jc w:val="center"/>
        <w:rPr>
          <w:rFonts w:ascii="Times New Roman" w:hAnsi="Times New Roman" w:cs="Times New Roman"/>
          <w:sz w:val="26"/>
          <w:szCs w:val="26"/>
        </w:rPr>
      </w:pPr>
      <w:r w:rsidRPr="00CD5866">
        <w:rPr>
          <w:rFonts w:ascii="Times New Roman" w:hAnsi="Times New Roman" w:cs="Times New Roman"/>
          <w:sz w:val="26"/>
          <w:szCs w:val="26"/>
        </w:rPr>
        <w:t xml:space="preserve"> СИНЯВИНСКОГО ГОРОДСКОГО ПОСЕЛЕНИЯ</w:t>
      </w:r>
    </w:p>
    <w:p w:rsidR="00CD5866" w:rsidRPr="00CD5866" w:rsidRDefault="00CD5866" w:rsidP="00CD5866">
      <w:pPr>
        <w:spacing w:after="0" w:line="240" w:lineRule="auto"/>
        <w:ind w:right="-1"/>
        <w:jc w:val="center"/>
        <w:rPr>
          <w:rFonts w:ascii="Times New Roman" w:hAnsi="Times New Roman" w:cs="Times New Roman"/>
          <w:sz w:val="26"/>
          <w:szCs w:val="26"/>
        </w:rPr>
      </w:pPr>
      <w:r w:rsidRPr="00CD5866">
        <w:rPr>
          <w:rFonts w:ascii="Times New Roman" w:hAnsi="Times New Roman" w:cs="Times New Roman"/>
          <w:sz w:val="26"/>
          <w:szCs w:val="26"/>
        </w:rPr>
        <w:t xml:space="preserve">  КИРОВСКОГО МУНИЦИПАЛЬНОГО РАЙОНА ЛЕНИНГРАДСКОЙ ОБЛАСТИ</w:t>
      </w:r>
    </w:p>
    <w:p w:rsidR="00CD5866" w:rsidRPr="00CD5866" w:rsidRDefault="00CD5866" w:rsidP="00CD5866">
      <w:pPr>
        <w:spacing w:after="0" w:line="240" w:lineRule="auto"/>
        <w:ind w:right="-1"/>
        <w:rPr>
          <w:rFonts w:ascii="Times New Roman" w:hAnsi="Times New Roman" w:cs="Times New Roman"/>
          <w:b/>
          <w:sz w:val="26"/>
          <w:szCs w:val="26"/>
        </w:rPr>
      </w:pPr>
    </w:p>
    <w:p w:rsidR="00CD5866" w:rsidRPr="00CD5866" w:rsidRDefault="00CD5866" w:rsidP="00CD5866">
      <w:pPr>
        <w:spacing w:after="0" w:line="240" w:lineRule="auto"/>
        <w:ind w:right="-1"/>
        <w:jc w:val="center"/>
        <w:rPr>
          <w:rFonts w:ascii="Times New Roman" w:hAnsi="Times New Roman" w:cs="Times New Roman"/>
          <w:b/>
          <w:sz w:val="26"/>
          <w:szCs w:val="26"/>
        </w:rPr>
      </w:pPr>
      <w:r w:rsidRPr="00CD5866">
        <w:rPr>
          <w:rFonts w:ascii="Times New Roman" w:hAnsi="Times New Roman" w:cs="Times New Roman"/>
          <w:b/>
          <w:sz w:val="26"/>
          <w:szCs w:val="26"/>
        </w:rPr>
        <w:t>П О С Т А Н О В Л Е Н И Е</w:t>
      </w:r>
    </w:p>
    <w:p w:rsidR="00CD5866" w:rsidRPr="00CD5866" w:rsidRDefault="00CD5866" w:rsidP="00CD5866">
      <w:pPr>
        <w:spacing w:after="0" w:line="240" w:lineRule="auto"/>
        <w:ind w:right="-1"/>
        <w:jc w:val="center"/>
        <w:rPr>
          <w:rFonts w:ascii="Times New Roman" w:hAnsi="Times New Roman" w:cs="Times New Roman"/>
          <w:b/>
          <w:sz w:val="26"/>
          <w:szCs w:val="26"/>
        </w:rPr>
      </w:pPr>
    </w:p>
    <w:p w:rsidR="00CD5866" w:rsidRPr="00CD5866" w:rsidRDefault="00CD5866" w:rsidP="00CD5866">
      <w:pPr>
        <w:pStyle w:val="4"/>
        <w:spacing w:before="0"/>
        <w:ind w:right="-1"/>
        <w:jc w:val="center"/>
        <w:rPr>
          <w:rFonts w:ascii="Times New Roman" w:hAnsi="Times New Roman" w:cs="Times New Roman"/>
          <w:b w:val="0"/>
          <w:i w:val="0"/>
          <w:color w:val="000000" w:themeColor="text1"/>
          <w:sz w:val="26"/>
          <w:szCs w:val="26"/>
        </w:rPr>
      </w:pPr>
      <w:r w:rsidRPr="00CD5866">
        <w:rPr>
          <w:rFonts w:ascii="Times New Roman" w:hAnsi="Times New Roman" w:cs="Times New Roman"/>
          <w:b w:val="0"/>
          <w:i w:val="0"/>
          <w:color w:val="000000" w:themeColor="text1"/>
          <w:sz w:val="26"/>
          <w:szCs w:val="26"/>
        </w:rPr>
        <w:t>от  «</w:t>
      </w:r>
      <w:r w:rsidR="00C20B7C">
        <w:rPr>
          <w:rFonts w:ascii="Times New Roman" w:hAnsi="Times New Roman" w:cs="Times New Roman"/>
          <w:b w:val="0"/>
          <w:i w:val="0"/>
          <w:color w:val="000000" w:themeColor="text1"/>
          <w:sz w:val="26"/>
          <w:szCs w:val="26"/>
        </w:rPr>
        <w:t>27</w:t>
      </w:r>
      <w:r w:rsidRPr="00CD5866">
        <w:rPr>
          <w:rFonts w:ascii="Times New Roman" w:hAnsi="Times New Roman" w:cs="Times New Roman"/>
          <w:b w:val="0"/>
          <w:i w:val="0"/>
          <w:color w:val="000000" w:themeColor="text1"/>
          <w:sz w:val="26"/>
          <w:szCs w:val="26"/>
        </w:rPr>
        <w:t>»</w:t>
      </w:r>
      <w:r w:rsidR="00C20B7C" w:rsidRPr="00C20B7C">
        <w:rPr>
          <w:rFonts w:ascii="Times New Roman" w:hAnsi="Times New Roman" w:cs="Times New Roman"/>
          <w:b w:val="0"/>
          <w:i w:val="0"/>
          <w:color w:val="000000" w:themeColor="text1"/>
          <w:sz w:val="26"/>
          <w:szCs w:val="26"/>
        </w:rPr>
        <w:t xml:space="preserve"> июня </w:t>
      </w:r>
      <w:r w:rsidRPr="00CD5866">
        <w:rPr>
          <w:rFonts w:ascii="Times New Roman" w:hAnsi="Times New Roman" w:cs="Times New Roman"/>
          <w:b w:val="0"/>
          <w:i w:val="0"/>
          <w:color w:val="000000" w:themeColor="text1"/>
          <w:sz w:val="26"/>
          <w:szCs w:val="26"/>
        </w:rPr>
        <w:t xml:space="preserve">2022 года  № </w:t>
      </w:r>
      <w:r w:rsidR="00C20B7C">
        <w:rPr>
          <w:rFonts w:ascii="Times New Roman" w:hAnsi="Times New Roman" w:cs="Times New Roman"/>
          <w:b w:val="0"/>
          <w:i w:val="0"/>
          <w:color w:val="000000" w:themeColor="text1"/>
          <w:sz w:val="26"/>
          <w:szCs w:val="26"/>
        </w:rPr>
        <w:t>196</w:t>
      </w:r>
      <w:r w:rsidRPr="00CD5866">
        <w:rPr>
          <w:rFonts w:ascii="Times New Roman" w:hAnsi="Times New Roman" w:cs="Times New Roman"/>
          <w:b w:val="0"/>
          <w:i w:val="0"/>
          <w:color w:val="000000" w:themeColor="text1"/>
          <w:sz w:val="26"/>
          <w:szCs w:val="26"/>
        </w:rPr>
        <w:t xml:space="preserve">  </w:t>
      </w:r>
    </w:p>
    <w:p w:rsidR="00CD5866" w:rsidRPr="00CD5866" w:rsidRDefault="00CD5866" w:rsidP="00CD5866">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CD5866" w:rsidRPr="00CD5866" w:rsidRDefault="00CD5866" w:rsidP="00CD5866">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CD5866" w:rsidRPr="00CD5866" w:rsidRDefault="00CD5866" w:rsidP="00CD5866">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r w:rsidRPr="00CD5866">
        <w:rPr>
          <w:rFonts w:ascii="Times New Roman" w:hAnsi="Times New Roman" w:cs="Times New Roman"/>
          <w:b/>
          <w:bCs/>
          <w:sz w:val="26"/>
          <w:szCs w:val="26"/>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CD5866" w:rsidRPr="00CD5866" w:rsidRDefault="00CD5866" w:rsidP="00CD5866">
      <w:pPr>
        <w:pStyle w:val="ConsPlusTitle"/>
        <w:spacing w:before="120"/>
        <w:jc w:val="center"/>
        <w:rPr>
          <w:rFonts w:ascii="Times New Roman" w:hAnsi="Times New Roman" w:cs="Times New Roman"/>
          <w:sz w:val="24"/>
          <w:szCs w:val="24"/>
        </w:rPr>
      </w:pPr>
    </w:p>
    <w:p w:rsidR="00CD5866" w:rsidRPr="00CD5866" w:rsidRDefault="00CD5866" w:rsidP="00CD5866">
      <w:pPr>
        <w:pStyle w:val="af4"/>
      </w:pPr>
    </w:p>
    <w:p w:rsidR="00CD5866" w:rsidRPr="00CD5866" w:rsidRDefault="00CD5866" w:rsidP="00CD5866">
      <w:pPr>
        <w:pStyle w:val="af4"/>
        <w:ind w:firstLine="708"/>
        <w:rPr>
          <w:szCs w:val="28"/>
        </w:rPr>
      </w:pPr>
      <w:r w:rsidRPr="00CD5866">
        <w:rPr>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w:t>
      </w:r>
      <w:r w:rsidR="00A133B1">
        <w:rPr>
          <w:szCs w:val="28"/>
        </w:rPr>
        <w:t>ю</w:t>
      </w:r>
      <w:r w:rsidRPr="00CD5866">
        <w:rPr>
          <w:szCs w:val="28"/>
        </w:rPr>
        <w:t>:</w:t>
      </w:r>
    </w:p>
    <w:p w:rsidR="00CD5866" w:rsidRPr="00CD5866" w:rsidRDefault="00CD5866" w:rsidP="00CD5866">
      <w:pPr>
        <w:pStyle w:val="af4"/>
        <w:rPr>
          <w:szCs w:val="28"/>
        </w:rPr>
      </w:pPr>
    </w:p>
    <w:p w:rsidR="00CD5866" w:rsidRPr="00CD5866" w:rsidRDefault="00CD5866" w:rsidP="00CD5866">
      <w:pPr>
        <w:pStyle w:val="af4"/>
        <w:ind w:firstLine="708"/>
        <w:rPr>
          <w:szCs w:val="28"/>
        </w:rPr>
      </w:pPr>
      <w:r w:rsidRPr="00CD5866">
        <w:rPr>
          <w:szCs w:val="28"/>
        </w:rPr>
        <w:t>1. Утвердить административный регламент по предоставлению муниципальной услуги «Предварительное согласование предоставления земельного участка» согласно приложению.</w:t>
      </w:r>
    </w:p>
    <w:p w:rsidR="00CD5866" w:rsidRPr="00CD5866" w:rsidRDefault="00CD5866" w:rsidP="00CD586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r w:rsidRPr="00CD5866">
        <w:rPr>
          <w:rFonts w:ascii="Times New Roman" w:hAnsi="Times New Roman" w:cs="Times New Roman"/>
          <w:sz w:val="28"/>
          <w:szCs w:val="28"/>
        </w:rPr>
        <w:tab/>
      </w:r>
      <w:r w:rsidRPr="00CD5866">
        <w:rPr>
          <w:rFonts w:ascii="Times New Roman" w:hAnsi="Times New Roman" w:cs="Times New Roman"/>
          <w:sz w:val="28"/>
          <w:szCs w:val="28"/>
        </w:rPr>
        <w:tab/>
      </w:r>
      <w:r w:rsidRPr="00CD5866">
        <w:rPr>
          <w:rFonts w:ascii="Times New Roman" w:hAnsi="Times New Roman" w:cs="Times New Roman"/>
          <w:sz w:val="28"/>
          <w:szCs w:val="28"/>
        </w:rPr>
        <w:tab/>
        <w:t>2. Постановление администрации Синявинского городского поселения от 02.04.2019 № 123 «</w:t>
      </w:r>
      <w:r w:rsidRPr="00CD5866">
        <w:rPr>
          <w:rFonts w:ascii="Times New Roman" w:hAnsi="Times New Roman" w:cs="Times New Roman"/>
          <w:bCs/>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признать утратившим силу.</w:t>
      </w:r>
    </w:p>
    <w:p w:rsidR="00CD5866" w:rsidRPr="00CD5866" w:rsidRDefault="00CD5866" w:rsidP="00CD5866">
      <w:pPr>
        <w:autoSpaceDE w:val="0"/>
        <w:autoSpaceDN w:val="0"/>
        <w:adjustRightInd w:val="0"/>
        <w:spacing w:after="0" w:line="240" w:lineRule="auto"/>
        <w:ind w:firstLine="709"/>
        <w:jc w:val="both"/>
        <w:rPr>
          <w:rFonts w:ascii="Times New Roman" w:hAnsi="Times New Roman" w:cs="Times New Roman"/>
          <w:sz w:val="28"/>
          <w:szCs w:val="28"/>
        </w:rPr>
      </w:pPr>
      <w:r w:rsidRPr="00CD5866">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CD5866">
          <w:rPr>
            <w:rStyle w:val="af6"/>
            <w:rFonts w:ascii="Times New Roman" w:hAnsi="Times New Roman" w:cs="Times New Roman"/>
            <w:sz w:val="28"/>
            <w:szCs w:val="28"/>
          </w:rPr>
          <w:t>www.lo-sinyavino.ru</w:t>
        </w:r>
      </w:hyperlink>
      <w:r w:rsidRPr="00CD5866">
        <w:rPr>
          <w:rFonts w:ascii="Times New Roman" w:hAnsi="Times New Roman" w:cs="Times New Roman"/>
          <w:sz w:val="28"/>
          <w:szCs w:val="28"/>
        </w:rPr>
        <w:t>.</w:t>
      </w:r>
    </w:p>
    <w:p w:rsidR="00CD5866" w:rsidRPr="00CD5866" w:rsidRDefault="00CD5866" w:rsidP="00CD5866">
      <w:pPr>
        <w:autoSpaceDE w:val="0"/>
        <w:autoSpaceDN w:val="0"/>
        <w:adjustRightInd w:val="0"/>
        <w:spacing w:after="0" w:line="240" w:lineRule="auto"/>
        <w:ind w:firstLine="709"/>
        <w:jc w:val="both"/>
        <w:rPr>
          <w:rFonts w:ascii="Times New Roman" w:hAnsi="Times New Roman" w:cs="Times New Roman"/>
          <w:sz w:val="28"/>
          <w:szCs w:val="28"/>
        </w:rPr>
      </w:pPr>
      <w:r w:rsidRPr="00CD5866">
        <w:rPr>
          <w:rFonts w:ascii="Times New Roman" w:hAnsi="Times New Roman" w:cs="Times New Roman"/>
          <w:sz w:val="28"/>
          <w:szCs w:val="28"/>
        </w:rPr>
        <w:t xml:space="preserve">4. </w:t>
      </w:r>
      <w:r w:rsidRPr="00CD5866">
        <w:rPr>
          <w:rFonts w:ascii="Times New Roman" w:hAnsi="Times New Roman" w:cs="Times New Roman"/>
          <w:bCs/>
          <w:sz w:val="28"/>
          <w:szCs w:val="28"/>
        </w:rPr>
        <w:t xml:space="preserve">Настоящие постановление вступает в силу </w:t>
      </w:r>
      <w:r w:rsidRPr="00CD5866">
        <w:rPr>
          <w:rFonts w:ascii="Times New Roman" w:hAnsi="Times New Roman" w:cs="Times New Roman"/>
          <w:sz w:val="28"/>
          <w:szCs w:val="28"/>
        </w:rPr>
        <w:t>со дня его официального опубликования.</w:t>
      </w:r>
    </w:p>
    <w:p w:rsidR="00CD5866" w:rsidRPr="00CD5866" w:rsidRDefault="00CD5866" w:rsidP="00CD5866">
      <w:pPr>
        <w:autoSpaceDE w:val="0"/>
        <w:autoSpaceDN w:val="0"/>
        <w:adjustRightInd w:val="0"/>
        <w:spacing w:after="0" w:line="240" w:lineRule="auto"/>
        <w:ind w:firstLine="709"/>
        <w:jc w:val="both"/>
        <w:rPr>
          <w:rFonts w:ascii="Times New Roman" w:hAnsi="Times New Roman" w:cs="Times New Roman"/>
          <w:bCs/>
          <w:sz w:val="28"/>
          <w:szCs w:val="28"/>
        </w:rPr>
      </w:pPr>
      <w:r w:rsidRPr="00CD5866">
        <w:rPr>
          <w:rFonts w:ascii="Times New Roman" w:hAnsi="Times New Roman" w:cs="Times New Roman"/>
          <w:sz w:val="28"/>
          <w:szCs w:val="28"/>
        </w:rPr>
        <w:t>5. Контроль за исполнением настоящего постановления оставляю за собой.</w:t>
      </w:r>
    </w:p>
    <w:p w:rsidR="00CD5866" w:rsidRPr="00CD5866" w:rsidRDefault="00CD5866" w:rsidP="00CD5866">
      <w:pPr>
        <w:autoSpaceDE w:val="0"/>
        <w:autoSpaceDN w:val="0"/>
        <w:adjustRightInd w:val="0"/>
        <w:spacing w:after="0" w:line="240" w:lineRule="auto"/>
        <w:ind w:firstLine="851"/>
        <w:jc w:val="both"/>
        <w:rPr>
          <w:rFonts w:ascii="Times New Roman" w:hAnsi="Times New Roman" w:cs="Times New Roman"/>
          <w:bCs/>
          <w:sz w:val="28"/>
          <w:szCs w:val="28"/>
        </w:rPr>
      </w:pPr>
    </w:p>
    <w:p w:rsidR="00CD5866" w:rsidRPr="00CD5866" w:rsidRDefault="00CD5866" w:rsidP="00CD5866">
      <w:pPr>
        <w:autoSpaceDE w:val="0"/>
        <w:autoSpaceDN w:val="0"/>
        <w:adjustRightInd w:val="0"/>
        <w:spacing w:after="0" w:line="240" w:lineRule="auto"/>
        <w:ind w:firstLine="851"/>
        <w:jc w:val="both"/>
        <w:rPr>
          <w:rFonts w:ascii="Times New Roman" w:hAnsi="Times New Roman" w:cs="Times New Roman"/>
          <w:bCs/>
          <w:sz w:val="28"/>
          <w:szCs w:val="28"/>
        </w:rPr>
      </w:pPr>
    </w:p>
    <w:p w:rsidR="00CD5866" w:rsidRPr="00CD5866" w:rsidRDefault="00CD5866" w:rsidP="00CD5866">
      <w:pPr>
        <w:autoSpaceDE w:val="0"/>
        <w:autoSpaceDN w:val="0"/>
        <w:adjustRightInd w:val="0"/>
        <w:spacing w:after="0" w:line="240" w:lineRule="auto"/>
        <w:ind w:firstLine="708"/>
        <w:jc w:val="both"/>
        <w:rPr>
          <w:rFonts w:ascii="Times New Roman" w:hAnsi="Times New Roman" w:cs="Times New Roman"/>
          <w:bCs/>
        </w:rPr>
      </w:pPr>
      <w:r w:rsidRPr="00CD5866">
        <w:rPr>
          <w:rFonts w:ascii="Times New Roman" w:hAnsi="Times New Roman" w:cs="Times New Roman"/>
          <w:bCs/>
          <w:sz w:val="28"/>
          <w:szCs w:val="28"/>
        </w:rPr>
        <w:t>Глава администрации                                                                     Е.В. Хоменок</w:t>
      </w:r>
    </w:p>
    <w:p w:rsidR="00CD5866" w:rsidRDefault="00CD5866" w:rsidP="00CD5866">
      <w:pPr>
        <w:autoSpaceDE w:val="0"/>
        <w:autoSpaceDN w:val="0"/>
        <w:adjustRightInd w:val="0"/>
        <w:spacing w:after="0"/>
        <w:ind w:firstLine="708"/>
        <w:jc w:val="both"/>
        <w:rPr>
          <w:bCs/>
        </w:rPr>
      </w:pPr>
    </w:p>
    <w:p w:rsidR="00CD5866" w:rsidRDefault="00CD5866" w:rsidP="00CD5866">
      <w:pPr>
        <w:autoSpaceDE w:val="0"/>
        <w:autoSpaceDN w:val="0"/>
        <w:adjustRightInd w:val="0"/>
        <w:ind w:firstLine="708"/>
        <w:jc w:val="both"/>
        <w:rPr>
          <w:bCs/>
        </w:rPr>
      </w:pPr>
    </w:p>
    <w:p w:rsidR="00CD5866" w:rsidRPr="00A07CC5" w:rsidRDefault="00CD5866" w:rsidP="00CD5866">
      <w:pPr>
        <w:pStyle w:val="ConsPlusTitle"/>
        <w:ind w:firstLine="540"/>
        <w:jc w:val="both"/>
        <w:rPr>
          <w:rFonts w:ascii="Times New Roman" w:hAnsi="Times New Roman" w:cs="Times New Roman"/>
          <w:b w:val="0"/>
          <w:sz w:val="24"/>
          <w:szCs w:val="28"/>
        </w:rPr>
      </w:pPr>
      <w:r w:rsidRPr="00A07CC5">
        <w:rPr>
          <w:rFonts w:ascii="Times New Roman" w:hAnsi="Times New Roman" w:cs="Times New Roman"/>
          <w:b w:val="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CD5866" w:rsidRDefault="00CD586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sectPr w:rsidR="00CD5866" w:rsidSect="00CD5866">
          <w:pgSz w:w="11906" w:h="16838"/>
          <w:pgMar w:top="851" w:right="850" w:bottom="1134" w:left="1134" w:header="708" w:footer="708" w:gutter="0"/>
          <w:cols w:space="708"/>
          <w:docGrid w:linePitch="360"/>
        </w:sectPr>
      </w:pP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D5866" w:rsidRPr="00CD5866" w:rsidRDefault="00CD5866" w:rsidP="00CD5866">
      <w:pPr>
        <w:spacing w:after="0" w:line="240" w:lineRule="auto"/>
        <w:jc w:val="right"/>
        <w:rPr>
          <w:rFonts w:ascii="Times New Roman" w:hAnsi="Times New Roman" w:cs="Times New Roman"/>
          <w:sz w:val="28"/>
          <w:szCs w:val="28"/>
        </w:rPr>
      </w:pPr>
      <w:r w:rsidRPr="00CD5866">
        <w:rPr>
          <w:rFonts w:ascii="Times New Roman" w:hAnsi="Times New Roman" w:cs="Times New Roman"/>
          <w:sz w:val="28"/>
          <w:szCs w:val="28"/>
        </w:rPr>
        <w:t>Приложение, утверждено</w:t>
      </w:r>
    </w:p>
    <w:p w:rsidR="00CD5866" w:rsidRPr="00CD5866" w:rsidRDefault="00CD5866" w:rsidP="00CD5866">
      <w:pPr>
        <w:spacing w:after="0" w:line="240" w:lineRule="auto"/>
        <w:jc w:val="right"/>
        <w:rPr>
          <w:rFonts w:ascii="Times New Roman" w:hAnsi="Times New Roman" w:cs="Times New Roman"/>
          <w:sz w:val="28"/>
          <w:szCs w:val="28"/>
        </w:rPr>
      </w:pPr>
      <w:r w:rsidRPr="00CD5866">
        <w:rPr>
          <w:rFonts w:ascii="Times New Roman" w:hAnsi="Times New Roman" w:cs="Times New Roman"/>
          <w:sz w:val="28"/>
          <w:szCs w:val="28"/>
        </w:rPr>
        <w:t>постановлением администрации</w:t>
      </w:r>
    </w:p>
    <w:p w:rsidR="00CD5866" w:rsidRPr="008612EF" w:rsidRDefault="00CD5866" w:rsidP="00CD5866">
      <w:pPr>
        <w:spacing w:after="0" w:line="240" w:lineRule="auto"/>
        <w:jc w:val="right"/>
        <w:rPr>
          <w:sz w:val="28"/>
          <w:szCs w:val="28"/>
        </w:rPr>
      </w:pPr>
      <w:r w:rsidRPr="00CD5866">
        <w:rPr>
          <w:rFonts w:ascii="Times New Roman" w:hAnsi="Times New Roman" w:cs="Times New Roman"/>
          <w:sz w:val="28"/>
          <w:szCs w:val="28"/>
        </w:rPr>
        <w:t>от «</w:t>
      </w:r>
      <w:r w:rsidR="00C20B7C">
        <w:rPr>
          <w:rFonts w:ascii="Times New Roman" w:hAnsi="Times New Roman" w:cs="Times New Roman"/>
          <w:sz w:val="28"/>
          <w:szCs w:val="28"/>
        </w:rPr>
        <w:t>27</w:t>
      </w:r>
      <w:r w:rsidRPr="00CD5866">
        <w:rPr>
          <w:rFonts w:ascii="Times New Roman" w:hAnsi="Times New Roman" w:cs="Times New Roman"/>
          <w:sz w:val="28"/>
          <w:szCs w:val="28"/>
        </w:rPr>
        <w:t xml:space="preserve">» </w:t>
      </w:r>
      <w:r w:rsidR="00C20B7C">
        <w:rPr>
          <w:rFonts w:ascii="Times New Roman" w:hAnsi="Times New Roman" w:cs="Times New Roman"/>
          <w:sz w:val="28"/>
          <w:szCs w:val="28"/>
        </w:rPr>
        <w:t>июня</w:t>
      </w:r>
      <w:r w:rsidRPr="00CD5866">
        <w:rPr>
          <w:rFonts w:ascii="Times New Roman" w:hAnsi="Times New Roman" w:cs="Times New Roman"/>
          <w:sz w:val="28"/>
          <w:szCs w:val="28"/>
        </w:rPr>
        <w:t xml:space="preserve"> 2022 года № </w:t>
      </w:r>
      <w:r w:rsidR="00C20B7C">
        <w:rPr>
          <w:rFonts w:ascii="Times New Roman" w:hAnsi="Times New Roman" w:cs="Times New Roman"/>
          <w:sz w:val="28"/>
          <w:szCs w:val="28"/>
        </w:rPr>
        <w:t>196</w:t>
      </w:r>
      <w:r w:rsidRPr="008612EF">
        <w:rPr>
          <w:sz w:val="28"/>
          <w:szCs w:val="28"/>
        </w:rPr>
        <w:t xml:space="preserve">  </w:t>
      </w:r>
    </w:p>
    <w:p w:rsidR="00CD5866" w:rsidRDefault="00CD5866" w:rsidP="00CD5866">
      <w:pPr>
        <w:autoSpaceDE w:val="0"/>
        <w:autoSpaceDN w:val="0"/>
        <w:adjustRightInd w:val="0"/>
        <w:jc w:val="center"/>
        <w:outlineLvl w:val="1"/>
        <w:rPr>
          <w:sz w:val="28"/>
          <w:szCs w:val="28"/>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262AA" w:rsidRPr="00040673" w:rsidRDefault="00CD5866"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0C0421" w:rsidRPr="00040673">
        <w:rPr>
          <w:rFonts w:ascii="Times New Roman" w:eastAsia="Times New Roman" w:hAnsi="Times New Roman" w:cs="Times New Roman"/>
          <w:b/>
          <w:bCs/>
          <w:sz w:val="28"/>
          <w:szCs w:val="28"/>
          <w:lang w:eastAsia="ru-RU"/>
        </w:rPr>
        <w:t xml:space="preserve"> </w:t>
      </w:r>
      <w:r w:rsidR="005262AA" w:rsidRPr="00040673">
        <w:rPr>
          <w:rFonts w:ascii="Times New Roman" w:eastAsia="Times New Roman" w:hAnsi="Times New Roman" w:cs="Times New Roman"/>
          <w:b/>
          <w:bCs/>
          <w:sz w:val="28"/>
          <w:szCs w:val="28"/>
          <w:lang w:eastAsia="ru-RU"/>
        </w:rPr>
        <w:t xml:space="preserve">администрации </w:t>
      </w:r>
      <w:r>
        <w:rPr>
          <w:rFonts w:ascii="Times New Roman" w:eastAsia="Times New Roman" w:hAnsi="Times New Roman" w:cs="Times New Roman"/>
          <w:b/>
          <w:bCs/>
          <w:sz w:val="28"/>
          <w:szCs w:val="28"/>
          <w:lang w:eastAsia="ru-RU"/>
        </w:rPr>
        <w:t xml:space="preserve">Синявинского городского поселения Кировского муниципального района </w:t>
      </w:r>
      <w:r w:rsidR="005262AA" w:rsidRPr="00040673">
        <w:rPr>
          <w:rFonts w:ascii="Times New Roman" w:eastAsia="Times New Roman" w:hAnsi="Times New Roman" w:cs="Times New Roman"/>
          <w:b/>
          <w:bCs/>
          <w:sz w:val="28"/>
          <w:szCs w:val="28"/>
          <w:lang w:eastAsia="ru-RU"/>
        </w:rPr>
        <w:t xml:space="preserve">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CD5866">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w:t>
      </w:r>
      <w:r w:rsidR="00CD5866">
        <w:rPr>
          <w:rFonts w:ascii="Times New Roman" w:hAnsi="Times New Roman" w:cs="Times New Roman"/>
          <w:sz w:val="28"/>
          <w:szCs w:val="28"/>
        </w:rPr>
        <w:t xml:space="preserve"> </w:t>
      </w:r>
      <w:r w:rsidRPr="00040673">
        <w:rPr>
          <w:rFonts w:ascii="Times New Roman" w:hAnsi="Times New Roman" w:cs="Times New Roman"/>
          <w:sz w:val="28"/>
          <w:szCs w:val="28"/>
        </w:rPr>
        <w:t xml:space="preserve">«Предварительное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CD5866">
        <w:rPr>
          <w:rFonts w:ascii="Times New Roman" w:hAnsi="Times New Roman" w:cs="Times New Roman"/>
          <w:sz w:val="28"/>
          <w:szCs w:val="28"/>
        </w:rPr>
        <w:t>Синявинского городского поселения Кировского муниципального района</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CD5866">
        <w:rPr>
          <w:rFonts w:ascii="Times New Roman" w:hAnsi="Times New Roman" w:cs="Times New Roman"/>
          <w:sz w:val="28"/>
          <w:szCs w:val="28"/>
        </w:rPr>
        <w:t>в Администрации</w:t>
      </w:r>
      <w:r>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BF08A5">
        <w:rPr>
          <w:rFonts w:ascii="Times New Roman" w:eastAsia="Times New Roman" w:hAnsi="Times New Roman" w:cs="Times New Roman"/>
          <w:sz w:val="28"/>
          <w:szCs w:val="28"/>
          <w:lang w:eastAsia="ru-RU"/>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D5B15" w:rsidRPr="00AD5B15">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AD5B15"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в </w:t>
      </w:r>
      <w:r w:rsidR="001640BB" w:rsidRPr="00AD5B15">
        <w:rPr>
          <w:rFonts w:ascii="Times New Roman" w:hAnsi="Times New Roman" w:cs="Times New Roman"/>
          <w:sz w:val="28"/>
          <w:szCs w:val="28"/>
        </w:rPr>
        <w:t>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по электронной почте (e-mail);</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w:t>
      </w:r>
      <w:r w:rsidRPr="00AD5B15">
        <w:rPr>
          <w:rFonts w:ascii="Times New Roman" w:hAnsi="Times New Roman" w:cs="Times New Roman"/>
          <w:b/>
          <w:sz w:val="28"/>
          <w:szCs w:val="28"/>
        </w:rPr>
        <w:t xml:space="preserve">не более </w:t>
      </w:r>
      <w:r w:rsidR="00A931C0" w:rsidRPr="00AD5B15">
        <w:rPr>
          <w:rFonts w:ascii="Times New Roman" w:hAnsi="Times New Roman" w:cs="Times New Roman"/>
          <w:b/>
          <w:sz w:val="28"/>
          <w:szCs w:val="28"/>
        </w:rPr>
        <w:t>15 рабочих</w:t>
      </w:r>
      <w:r w:rsidR="00AD5B15" w:rsidRPr="00AD5B15">
        <w:rPr>
          <w:rFonts w:ascii="Times New Roman" w:hAnsi="Times New Roman" w:cs="Times New Roman"/>
          <w:b/>
          <w:sz w:val="28"/>
          <w:szCs w:val="28"/>
        </w:rPr>
        <w:t xml:space="preserve"> </w:t>
      </w:r>
      <w:r w:rsidRPr="00AD5B15">
        <w:rPr>
          <w:rFonts w:ascii="Times New Roman" w:hAnsi="Times New Roman" w:cs="Times New Roman"/>
          <w:b/>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О введении в действие Земельного кодекса Российской </w:t>
      </w:r>
      <w:r w:rsidRPr="00040673">
        <w:rPr>
          <w:rFonts w:ascii="Times New Roman" w:hAnsi="Times New Roman" w:cs="Times New Roman"/>
          <w:sz w:val="28"/>
          <w:szCs w:val="28"/>
        </w:rPr>
        <w:lastRenderedPageBreak/>
        <w:t>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1"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2"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 </w:t>
      </w:r>
      <w:r w:rsidR="005E4264" w:rsidRPr="00AD5B15">
        <w:rPr>
          <w:rFonts w:ascii="Times New Roman" w:hAnsi="Times New Roman" w:cs="Times New Roman"/>
          <w:sz w:val="28"/>
          <w:szCs w:val="28"/>
        </w:rPr>
        <w:tab/>
      </w:r>
      <w:r w:rsidRPr="00AD5B15">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Pr="00AD5B15" w:rsidRDefault="00A877B4"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D5B15">
        <w:rPr>
          <w:rFonts w:ascii="Times New Roman" w:hAnsi="Times New Roman" w:cs="Times New Roman"/>
          <w:sz w:val="28"/>
          <w:szCs w:val="28"/>
        </w:rPr>
        <w:t>муниципальной услуги</w:t>
      </w:r>
      <w:r w:rsidRPr="00AD5B15">
        <w:rPr>
          <w:rFonts w:ascii="Times New Roman" w:hAnsi="Times New Roman" w:cs="Times New Roman"/>
          <w:sz w:val="28"/>
          <w:szCs w:val="28"/>
        </w:rPr>
        <w:t>, подлежащих представлению заявителем:</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лично заявителем при обращении на ЕПГУ/ПГУ ЛО;</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AD5B15" w:rsidRDefault="00D4361F"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w:t>
      </w:r>
      <w:r w:rsidRPr="00AD5B15">
        <w:rPr>
          <w:rFonts w:ascii="Times New Roman" w:hAnsi="Times New Roman" w:cs="Times New Roman"/>
          <w:sz w:val="28"/>
          <w:szCs w:val="28"/>
        </w:rPr>
        <w:lastRenderedPageBreak/>
        <w:t>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D5B15">
        <w:rPr>
          <w:rFonts w:ascii="Times New Roman" w:hAnsi="Times New Roman" w:cs="Times New Roman"/>
          <w:sz w:val="28"/>
          <w:szCs w:val="28"/>
        </w:rPr>
        <w:t xml:space="preserve">- </w:t>
      </w:r>
      <w:r w:rsidRPr="00AD5B15">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7"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Pr="00040673">
        <w:rPr>
          <w:rFonts w:ascii="Times New Roman" w:hAnsi="Times New Roman" w:cs="Times New Roman"/>
          <w:sz w:val="28"/>
          <w:szCs w:val="28"/>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AD5B15">
        <w:rPr>
          <w:rFonts w:ascii="Times New Roman" w:hAnsi="Times New Roman" w:cs="Times New Roman"/>
          <w:sz w:val="28"/>
          <w:szCs w:val="28"/>
        </w:rPr>
        <w:t xml:space="preserve"> </w:t>
      </w:r>
      <w:r w:rsidR="00225628" w:rsidRPr="00AD5B15">
        <w:rPr>
          <w:rFonts w:ascii="Times New Roman" w:hAnsi="Times New Roman" w:cs="Times New Roman"/>
          <w:sz w:val="28"/>
          <w:szCs w:val="28"/>
        </w:rPr>
        <w:t>(в соответствии с Приказом  Росреестра от 02.09.2020 N П/0321)</w:t>
      </w:r>
      <w:r w:rsidRPr="00AD5B15">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AD5B15">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AD5B15">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p>
    <w:p w:rsidR="00896952" w:rsidRPr="00AD5B15"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D5B15">
        <w:rPr>
          <w:rFonts w:ascii="Times New Roman" w:hAnsi="Times New Roman" w:cs="Times New Roman"/>
          <w:sz w:val="28"/>
          <w:szCs w:val="28"/>
        </w:rPr>
        <w:t>Для физических лиц:</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AD5B15">
        <w:rPr>
          <w:rFonts w:ascii="Times New Roman" w:eastAsiaTheme="minorEastAsia" w:hAnsi="Times New Roman" w:cs="Times New Roman"/>
          <w:sz w:val="28"/>
          <w:szCs w:val="28"/>
          <w:lang w:eastAsia="ru-RU"/>
        </w:rPr>
        <w:lastRenderedPageBreak/>
        <w:t>которые удостоверены командиром (начальником) этих части, соединения, учреждения или заведения;</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D5B15"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D5B15"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Для юридических лиц:</w:t>
      </w:r>
    </w:p>
    <w:p w:rsidR="005E4264" w:rsidRPr="00AD5B15"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г</w:t>
      </w:r>
      <w:r w:rsidR="005E4264" w:rsidRPr="00AD5B15">
        <w:rPr>
          <w:rFonts w:ascii="Times New Roman" w:eastAsiaTheme="minorEastAsia" w:hAnsi="Times New Roman" w:cs="Times New Roman"/>
          <w:sz w:val="28"/>
          <w:szCs w:val="28"/>
          <w:lang w:eastAsia="ru-RU"/>
        </w:rPr>
        <w:t>) доверенность или договор, приказ о назначении</w:t>
      </w:r>
      <w:r w:rsidR="007A53B7" w:rsidRPr="00AD5B15">
        <w:rPr>
          <w:rFonts w:ascii="Times New Roman" w:eastAsiaTheme="minorEastAsia" w:hAnsi="Times New Roman" w:cs="Times New Roman"/>
          <w:sz w:val="28"/>
          <w:szCs w:val="28"/>
          <w:lang w:eastAsia="ru-RU"/>
        </w:rPr>
        <w:t>,</w:t>
      </w:r>
      <w:r w:rsidR="005E4264" w:rsidRPr="00AD5B15">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40673">
        <w:rPr>
          <w:rFonts w:ascii="Times New Roman" w:hAnsi="Times New Roman" w:cs="Times New Roman"/>
          <w:sz w:val="28"/>
          <w:szCs w:val="28"/>
        </w:rPr>
        <w:t xml:space="preserve">8) </w:t>
      </w:r>
      <w:bookmarkStart w:id="4" w:name="P119"/>
      <w:bookmarkEnd w:id="4"/>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D5B15">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120C8" w:rsidRPr="00AD5B15" w:rsidRDefault="00A120C8" w:rsidP="00A120C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AD5B15" w:rsidRDefault="00A120C8" w:rsidP="00A120C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 сведения о регистрации по месту жительства, по месту пребывания </w:t>
      </w:r>
      <w:r w:rsidRPr="00AD5B15">
        <w:rPr>
          <w:rFonts w:ascii="Times New Roman" w:hAnsi="Times New Roman" w:cs="Times New Roman"/>
          <w:sz w:val="28"/>
          <w:szCs w:val="28"/>
        </w:rPr>
        <w:lastRenderedPageBreak/>
        <w:t>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36181F" w:rsidRPr="00AD5B15" w:rsidRDefault="0036181F" w:rsidP="0036181F">
      <w:pPr>
        <w:pStyle w:val="ConsPlusNormal"/>
        <w:ind w:left="709"/>
        <w:jc w:val="both"/>
        <w:rPr>
          <w:rFonts w:ascii="Times New Roman" w:hAnsi="Times New Roman" w:cs="Times New Roman"/>
          <w:sz w:val="28"/>
          <w:szCs w:val="28"/>
        </w:rPr>
      </w:pPr>
      <w:r w:rsidRPr="00AD5B15">
        <w:rPr>
          <w:rFonts w:ascii="Times New Roman" w:hAnsi="Times New Roman" w:cs="Times New Roman"/>
          <w:sz w:val="28"/>
          <w:szCs w:val="28"/>
        </w:rPr>
        <w:t>При наличии зданий, сооружений на приобретаемом земельном участке:</w:t>
      </w:r>
    </w:p>
    <w:p w:rsidR="0036181F" w:rsidRPr="00AD5B15" w:rsidRDefault="00A82E4F" w:rsidP="003618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 </w:t>
      </w:r>
      <w:r w:rsidRPr="00AD5B15">
        <w:rPr>
          <w:rFonts w:ascii="Times New Roman" w:hAnsi="Times New Roman" w:cs="Times New Roman"/>
          <w:sz w:val="28"/>
          <w:szCs w:val="28"/>
        </w:rPr>
        <w:tab/>
      </w:r>
      <w:r w:rsidR="0036181F" w:rsidRPr="00AD5B15">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AD5B15" w:rsidRDefault="00A82E4F" w:rsidP="003618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w:t>
      </w:r>
      <w:r w:rsidRPr="00AD5B15">
        <w:rPr>
          <w:rFonts w:ascii="Times New Roman" w:hAnsi="Times New Roman" w:cs="Times New Roman"/>
          <w:sz w:val="28"/>
          <w:szCs w:val="28"/>
        </w:rPr>
        <w:tab/>
      </w:r>
      <w:r w:rsidR="0036181F" w:rsidRPr="00AD5B15">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w:t>
      </w:r>
      <w:r w:rsidRPr="00AD5B15">
        <w:rPr>
          <w:rFonts w:ascii="Times New Roman" w:hAnsi="Times New Roman" w:cs="Times New Roman"/>
          <w:sz w:val="28"/>
          <w:szCs w:val="28"/>
        </w:rPr>
        <w:tab/>
      </w:r>
      <w:r w:rsidR="0036181F" w:rsidRPr="00AD5B15">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AD5B15" w:rsidRDefault="005E4264" w:rsidP="00681277">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Отсутствие права на предоставление государственной услуги:</w:t>
      </w:r>
    </w:p>
    <w:p w:rsidR="0027430D" w:rsidRPr="00AD5B15" w:rsidRDefault="0027430D" w:rsidP="0027430D">
      <w:pPr>
        <w:pStyle w:val="ConsPlusNormal"/>
        <w:ind w:firstLine="709"/>
        <w:jc w:val="both"/>
        <w:rPr>
          <w:rFonts w:ascii="Times New Roman" w:hAnsi="Times New Roman" w:cs="Times New Roman"/>
          <w:sz w:val="28"/>
          <w:szCs w:val="28"/>
        </w:rPr>
      </w:pPr>
      <w:bookmarkStart w:id="7" w:name="P134"/>
      <w:bookmarkEnd w:id="7"/>
      <w:r w:rsidRPr="00AD5B15">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AD5B15" w:rsidRDefault="0027430D" w:rsidP="0027430D">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AD5B15" w:rsidRDefault="00AB5DE3" w:rsidP="0027430D">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К </w:t>
      </w:r>
      <w:r w:rsidR="00CF3D18" w:rsidRPr="00AD5B15">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AD5B15">
          <w:rPr>
            <w:rFonts w:ascii="Times New Roman" w:hAnsi="Times New Roman" w:cs="Times New Roman"/>
            <w:sz w:val="28"/>
            <w:szCs w:val="28"/>
          </w:rPr>
          <w:t xml:space="preserve">подпунктами     </w:t>
        </w:r>
      </w:hyperlink>
      <w:r w:rsidR="00CF3D18" w:rsidRPr="00AD5B15">
        <w:rPr>
          <w:rFonts w:ascii="Times New Roman" w:hAnsi="Times New Roman" w:cs="Times New Roman"/>
          <w:sz w:val="28"/>
          <w:szCs w:val="28"/>
        </w:rPr>
        <w:t xml:space="preserve"> 2 - </w:t>
      </w:r>
      <w:hyperlink w:anchor="P118" w:history="1">
        <w:r w:rsidR="00F57643" w:rsidRPr="00AD5B15">
          <w:rPr>
            <w:rFonts w:ascii="Times New Roman" w:hAnsi="Times New Roman" w:cs="Times New Roman"/>
            <w:sz w:val="28"/>
            <w:szCs w:val="28"/>
          </w:rPr>
          <w:t>9</w:t>
        </w:r>
        <w:r w:rsidR="00CF3D18" w:rsidRPr="00AD5B15">
          <w:rPr>
            <w:rFonts w:ascii="Times New Roman" w:hAnsi="Times New Roman" w:cs="Times New Roman"/>
            <w:sz w:val="28"/>
            <w:szCs w:val="28"/>
          </w:rPr>
          <w:t xml:space="preserve"> пункта 2.6</w:t>
        </w:r>
      </w:hyperlink>
      <w:r w:rsidR="00CF3D18" w:rsidRPr="00AD5B15">
        <w:rPr>
          <w:rFonts w:ascii="Times New Roman" w:hAnsi="Times New Roman" w:cs="Times New Roman"/>
          <w:sz w:val="28"/>
          <w:szCs w:val="28"/>
        </w:rPr>
        <w:t xml:space="preserve"> административного регламента</w:t>
      </w:r>
      <w:r w:rsidR="0027430D" w:rsidRPr="00AD5B15">
        <w:rPr>
          <w:rFonts w:ascii="Times New Roman" w:hAnsi="Times New Roman" w:cs="Times New Roman"/>
          <w:sz w:val="28"/>
          <w:szCs w:val="28"/>
        </w:rPr>
        <w:t>.</w:t>
      </w:r>
    </w:p>
    <w:p w:rsidR="00A877B4" w:rsidRPr="00AD5B15" w:rsidRDefault="00A877B4" w:rsidP="0027430D">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2.10. Исчерпывающий перечень оснований для отказа в предоставлении </w:t>
      </w:r>
      <w:r w:rsidR="000C0421" w:rsidRPr="00AD5B15">
        <w:rPr>
          <w:rFonts w:ascii="Times New Roman" w:hAnsi="Times New Roman" w:cs="Times New Roman"/>
          <w:sz w:val="28"/>
          <w:szCs w:val="28"/>
        </w:rPr>
        <w:t>муниципальной услуги</w:t>
      </w:r>
      <w:r w:rsidRPr="00AD5B15">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AD5B15">
        <w:rPr>
          <w:rFonts w:ascii="Times New Roman" w:hAnsi="Times New Roman" w:cs="Times New Roman"/>
          <w:sz w:val="28"/>
          <w:szCs w:val="28"/>
        </w:rPr>
        <w:t xml:space="preserve">1) </w:t>
      </w:r>
      <w:r w:rsidR="008B50F8" w:rsidRPr="00AD5B15">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2"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3"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6"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AD5B15" w:rsidRDefault="00764CEB" w:rsidP="00B0510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2.10.1</w:t>
      </w:r>
      <w:r w:rsidR="00B05108" w:rsidRPr="00AD5B15">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AD5B15" w:rsidRDefault="00B05108" w:rsidP="00B0510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1) заявление не соответствует требованиям подпункта 1 пункта 2.6 регламента;</w:t>
      </w:r>
    </w:p>
    <w:p w:rsidR="00B05108" w:rsidRPr="00AD5B15" w:rsidRDefault="00B05108" w:rsidP="00B0510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AD5B15">
        <w:rPr>
          <w:rFonts w:ascii="Times New Roman" w:hAnsi="Times New Roman" w:cs="Times New Roman"/>
          <w:sz w:val="28"/>
          <w:szCs w:val="28"/>
        </w:rPr>
        <w:t>9</w:t>
      </w:r>
      <w:r w:rsidRPr="00AD5B15">
        <w:rPr>
          <w:rFonts w:ascii="Times New Roman" w:hAnsi="Times New Roman" w:cs="Times New Roman"/>
          <w:sz w:val="28"/>
          <w:szCs w:val="28"/>
        </w:rPr>
        <w:t xml:space="preserve"> пункта 2.6 регламента</w:t>
      </w:r>
      <w:r w:rsidR="00AD5B15">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D5B15">
        <w:rPr>
          <w:rFonts w:ascii="Times New Roman" w:hAnsi="Times New Roman" w:cs="Times New Roman"/>
          <w:sz w:val="28"/>
          <w:szCs w:val="28"/>
        </w:rPr>
        <w:lastRenderedPageBreak/>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2A4AAF">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2.17.1. </w:t>
      </w:r>
      <w:r w:rsidR="008D3680" w:rsidRPr="00AD5B1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AD5B15">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536B88">
        <w:rPr>
          <w:rFonts w:ascii="Times New Roman" w:hAnsi="Times New Roman" w:cs="Times New Roman"/>
          <w:sz w:val="28"/>
          <w:szCs w:val="28"/>
        </w:rPr>
        <w:t xml:space="preserve">не более </w:t>
      </w:r>
      <w:r w:rsidR="00A512EE" w:rsidRPr="00536B88">
        <w:rPr>
          <w:rFonts w:ascii="Times New Roman" w:hAnsi="Times New Roman" w:cs="Times New Roman"/>
          <w:sz w:val="28"/>
          <w:szCs w:val="28"/>
        </w:rPr>
        <w:t xml:space="preserve">1 </w:t>
      </w:r>
      <w:r w:rsidR="00A931C0" w:rsidRPr="00536B88">
        <w:rPr>
          <w:rFonts w:ascii="Times New Roman" w:hAnsi="Times New Roman" w:cs="Times New Roman"/>
          <w:sz w:val="28"/>
          <w:szCs w:val="28"/>
        </w:rPr>
        <w:t xml:space="preserve">рабочего </w:t>
      </w:r>
      <w:r w:rsidR="00A512EE" w:rsidRPr="00536B88">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81277" w:rsidRPr="00040673">
        <w:rPr>
          <w:rFonts w:ascii="Times New Roman" w:hAnsi="Times New Roman" w:cs="Times New Roman"/>
          <w:sz w:val="28"/>
          <w:szCs w:val="28"/>
        </w:rPr>
        <w:t>р</w:t>
      </w:r>
      <w:r w:rsidRPr="00040673">
        <w:rPr>
          <w:rFonts w:ascii="Times New Roman" w:hAnsi="Times New Roman" w:cs="Times New Roman"/>
          <w:sz w:val="28"/>
          <w:szCs w:val="28"/>
        </w:rPr>
        <w:t xml:space="preserve">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536B88">
        <w:rPr>
          <w:rFonts w:ascii="Times New Roman" w:hAnsi="Times New Roman" w:cs="Times New Roman"/>
          <w:sz w:val="28"/>
          <w:szCs w:val="28"/>
        </w:rPr>
        <w:t xml:space="preserve">не более </w:t>
      </w:r>
      <w:r w:rsidR="00A931C0" w:rsidRPr="00536B88">
        <w:rPr>
          <w:rFonts w:ascii="Times New Roman" w:hAnsi="Times New Roman" w:cs="Times New Roman"/>
          <w:sz w:val="28"/>
          <w:szCs w:val="28"/>
        </w:rPr>
        <w:t>11 рабочих</w:t>
      </w:r>
      <w:r w:rsidRPr="00536B88">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w:t>
      </w:r>
      <w:r w:rsidRPr="00040673">
        <w:rPr>
          <w:rFonts w:ascii="Times New Roman" w:hAnsi="Times New Roman" w:cs="Times New Roman"/>
          <w:sz w:val="28"/>
          <w:szCs w:val="28"/>
        </w:rPr>
        <w:lastRenderedPageBreak/>
        <w:t>предоставления земельного участка.</w:t>
      </w:r>
    </w:p>
    <w:p w:rsidR="00681277"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536B88">
        <w:rPr>
          <w:rFonts w:ascii="Times New Roman" w:hAnsi="Times New Roman" w:cs="Times New Roman"/>
          <w:sz w:val="28"/>
          <w:szCs w:val="28"/>
        </w:rPr>
        <w:t xml:space="preserve">2 </w:t>
      </w:r>
      <w:r w:rsidR="00A931C0" w:rsidRPr="00536B88">
        <w:rPr>
          <w:rFonts w:ascii="Times New Roman" w:hAnsi="Times New Roman" w:cs="Times New Roman"/>
          <w:sz w:val="28"/>
          <w:szCs w:val="28"/>
        </w:rPr>
        <w:t xml:space="preserve">рабочих </w:t>
      </w:r>
      <w:r w:rsidRPr="00536B88">
        <w:rPr>
          <w:rFonts w:ascii="Times New Roman" w:hAnsi="Times New Roman" w:cs="Times New Roman"/>
          <w:sz w:val="28"/>
          <w:szCs w:val="28"/>
        </w:rPr>
        <w:t>дня;</w:t>
      </w:r>
    </w:p>
    <w:p w:rsidR="00A877B4"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в</w:t>
      </w:r>
      <w:r w:rsidR="00A877B4" w:rsidRPr="00040673">
        <w:rPr>
          <w:rFonts w:ascii="Times New Roman" w:hAnsi="Times New Roman" w:cs="Times New Roman"/>
          <w:sz w:val="28"/>
          <w:szCs w:val="28"/>
        </w:rPr>
        <w:t xml:space="preserve">ыдача результата предоставления </w:t>
      </w:r>
      <w:r w:rsidR="005E5096"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 xml:space="preserve">- не более </w:t>
      </w:r>
      <w:r w:rsidR="00FD4351" w:rsidRPr="00536B88">
        <w:rPr>
          <w:rFonts w:ascii="Times New Roman" w:hAnsi="Times New Roman" w:cs="Times New Roman"/>
          <w:sz w:val="28"/>
          <w:szCs w:val="28"/>
        </w:rPr>
        <w:t xml:space="preserve">1 </w:t>
      </w:r>
      <w:r w:rsidR="00A931C0" w:rsidRPr="00536B88">
        <w:rPr>
          <w:rFonts w:ascii="Times New Roman" w:hAnsi="Times New Roman" w:cs="Times New Roman"/>
          <w:sz w:val="28"/>
          <w:szCs w:val="28"/>
        </w:rPr>
        <w:t xml:space="preserve">рабочего </w:t>
      </w:r>
      <w:r w:rsidR="00FD4351" w:rsidRPr="00536B88">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 xml:space="preserve">3.1.2. </w:t>
      </w:r>
      <w:bookmarkStart w:id="8" w:name="Par395"/>
      <w:bookmarkEnd w:id="8"/>
      <w:r w:rsidRPr="0004067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2567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2567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2567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3.1.3.1. Основание для начала административной процедуры: </w:t>
      </w:r>
      <w:r w:rsidR="004E1D97" w:rsidRPr="002567C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 xml:space="preserve">Содержание административного действия (административных </w:t>
      </w:r>
      <w:r w:rsidR="00292852" w:rsidRPr="00040673">
        <w:rPr>
          <w:rFonts w:ascii="Times New Roman" w:hAnsi="Times New Roman" w:cs="Times New Roman"/>
          <w:sz w:val="28"/>
          <w:szCs w:val="28"/>
        </w:rPr>
        <w:lastRenderedPageBreak/>
        <w:t>действий), продолжительность и(или)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004E1D97" w:rsidRPr="002567C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2567CF">
        <w:rPr>
          <w:rFonts w:ascii="Times New Roman" w:hAnsi="Times New Roman" w:cs="Times New Roman"/>
          <w:sz w:val="28"/>
          <w:szCs w:val="28"/>
        </w:rPr>
        <w:t xml:space="preserve"> 5</w:t>
      </w:r>
      <w:r w:rsidR="00B53C51" w:rsidRPr="002567CF">
        <w:rPr>
          <w:rFonts w:ascii="Times New Roman" w:hAnsi="Times New Roman" w:cs="Times New Roman"/>
          <w:sz w:val="28"/>
          <w:szCs w:val="28"/>
        </w:rPr>
        <w:t xml:space="preserve"> рабочих</w:t>
      </w:r>
      <w:r w:rsidRPr="002567CF">
        <w:rPr>
          <w:rFonts w:ascii="Times New Roman" w:hAnsi="Times New Roman" w:cs="Times New Roman"/>
          <w:sz w:val="28"/>
          <w:szCs w:val="28"/>
        </w:rPr>
        <w:t xml:space="preserve"> дней с даты окончания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2567CF">
        <w:rPr>
          <w:rFonts w:ascii="Times New Roman" w:hAnsi="Times New Roman" w:cs="Times New Roman"/>
          <w:sz w:val="28"/>
          <w:szCs w:val="28"/>
        </w:rPr>
        <w:t xml:space="preserve">Общий срок выполнения административных действий: не более </w:t>
      </w:r>
      <w:r w:rsidR="00A931C0" w:rsidRPr="002567CF">
        <w:rPr>
          <w:rFonts w:ascii="Times New Roman" w:hAnsi="Times New Roman" w:cs="Times New Roman"/>
          <w:sz w:val="28"/>
          <w:szCs w:val="28"/>
        </w:rPr>
        <w:t>11 рабочих д</w:t>
      </w:r>
      <w:r w:rsidRPr="002567CF">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2567CF">
        <w:rPr>
          <w:rFonts w:ascii="Times New Roman" w:hAnsi="Times New Roman" w:cs="Times New Roman"/>
          <w:sz w:val="28"/>
          <w:szCs w:val="28"/>
        </w:rPr>
        <w:t xml:space="preserve">до </w:t>
      </w:r>
      <w:r w:rsidR="00A931C0" w:rsidRPr="002567CF">
        <w:rPr>
          <w:rFonts w:ascii="Times New Roman" w:hAnsi="Times New Roman" w:cs="Times New Roman"/>
          <w:sz w:val="28"/>
          <w:szCs w:val="28"/>
        </w:rPr>
        <w:t>41</w:t>
      </w:r>
      <w:r w:rsidR="00A877B4" w:rsidRPr="002567CF">
        <w:rPr>
          <w:rFonts w:ascii="Times New Roman" w:hAnsi="Times New Roman" w:cs="Times New Roman"/>
          <w:sz w:val="28"/>
          <w:szCs w:val="28"/>
        </w:rPr>
        <w:t>дн</w:t>
      </w:r>
      <w:r w:rsidR="00A931C0" w:rsidRPr="002567CF">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9"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9) адрес и время приема граждан для ознакомления со схемой расположения </w:t>
      </w:r>
      <w:r w:rsidRPr="00040673">
        <w:rPr>
          <w:rFonts w:ascii="Times New Roman" w:hAnsi="Times New Roman" w:cs="Times New Roman"/>
          <w:sz w:val="28"/>
          <w:szCs w:val="28"/>
        </w:rPr>
        <w:lastRenderedPageBreak/>
        <w:t>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2567CF">
        <w:rPr>
          <w:rFonts w:ascii="Times New Roman" w:eastAsia="Times New Roman" w:hAnsi="Times New Roman" w:cs="Times New Roman"/>
          <w:sz w:val="28"/>
          <w:szCs w:val="28"/>
          <w:lang w:eastAsia="ru-RU"/>
        </w:rPr>
        <w:t xml:space="preserve">2 </w:t>
      </w:r>
      <w:r w:rsidR="00A931C0" w:rsidRPr="002567CF">
        <w:rPr>
          <w:rFonts w:ascii="Times New Roman" w:eastAsia="Times New Roman" w:hAnsi="Times New Roman" w:cs="Times New Roman"/>
          <w:sz w:val="28"/>
          <w:szCs w:val="28"/>
          <w:lang w:eastAsia="ru-RU"/>
        </w:rPr>
        <w:t xml:space="preserve">рабочих </w:t>
      </w:r>
      <w:r w:rsidRPr="002567CF">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подписаниерешения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2567C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w:t>
      </w:r>
      <w:r w:rsidRPr="002567CF">
        <w:rPr>
          <w:rFonts w:ascii="Times New Roman" w:hAnsi="Times New Roman" w:cs="Times New Roman"/>
          <w:sz w:val="28"/>
          <w:szCs w:val="28"/>
        </w:rPr>
        <w:t xml:space="preserve">соответствующего документа, являющегося результатом </w:t>
      </w:r>
      <w:r w:rsidR="00DD7DDC" w:rsidRPr="002567CF">
        <w:rPr>
          <w:rFonts w:ascii="Times New Roman" w:hAnsi="Times New Roman" w:cs="Times New Roman"/>
          <w:sz w:val="28"/>
          <w:szCs w:val="28"/>
        </w:rPr>
        <w:t>муниципальной услуги</w:t>
      </w:r>
      <w:r w:rsidRPr="002567CF">
        <w:rPr>
          <w:rFonts w:ascii="Times New Roman" w:hAnsi="Times New Roman" w:cs="Times New Roman"/>
          <w:sz w:val="28"/>
          <w:szCs w:val="28"/>
        </w:rPr>
        <w:t>.</w:t>
      </w:r>
    </w:p>
    <w:p w:rsidR="002F195E" w:rsidRPr="002567CF" w:rsidRDefault="00A877B4" w:rsidP="00B22418">
      <w:pPr>
        <w:pStyle w:val="ConsPlusNormal"/>
        <w:ind w:firstLine="709"/>
        <w:jc w:val="both"/>
        <w:rPr>
          <w:rFonts w:ascii="Times New Roman" w:hAnsi="Times New Roman" w:cs="Times New Roman"/>
          <w:sz w:val="28"/>
          <w:szCs w:val="28"/>
        </w:rPr>
      </w:pPr>
      <w:r w:rsidRPr="002567CF">
        <w:rPr>
          <w:rFonts w:ascii="Times New Roman" w:hAnsi="Times New Roman" w:cs="Times New Roman"/>
          <w:sz w:val="28"/>
          <w:szCs w:val="28"/>
        </w:rPr>
        <w:t>3.1.</w:t>
      </w:r>
      <w:r w:rsidR="00292852" w:rsidRPr="002567CF">
        <w:rPr>
          <w:rFonts w:ascii="Times New Roman" w:hAnsi="Times New Roman" w:cs="Times New Roman"/>
          <w:sz w:val="28"/>
          <w:szCs w:val="28"/>
        </w:rPr>
        <w:t>5</w:t>
      </w:r>
      <w:r w:rsidRPr="002567CF">
        <w:rPr>
          <w:rFonts w:ascii="Times New Roman" w:hAnsi="Times New Roman" w:cs="Times New Roman"/>
          <w:sz w:val="28"/>
          <w:szCs w:val="28"/>
        </w:rPr>
        <w:t xml:space="preserve">.2. </w:t>
      </w:r>
      <w:r w:rsidR="002F195E" w:rsidRPr="002567C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2567CF">
        <w:rPr>
          <w:rFonts w:ascii="Times New Roman" w:hAnsi="Times New Roman" w:cs="Times New Roman"/>
          <w:sz w:val="28"/>
          <w:szCs w:val="28"/>
        </w:rPr>
        <w:t xml:space="preserve">рабочего </w:t>
      </w:r>
      <w:r w:rsidR="002F195E" w:rsidRPr="002567CF">
        <w:rPr>
          <w:rFonts w:ascii="Times New Roman" w:hAnsi="Times New Roman" w:cs="Times New Roman"/>
          <w:sz w:val="28"/>
          <w:szCs w:val="28"/>
        </w:rPr>
        <w:t>дня с даты окончания третьей административной процедуры.</w:t>
      </w:r>
    </w:p>
    <w:p w:rsidR="002F195E" w:rsidRPr="002567CF" w:rsidRDefault="00A877B4" w:rsidP="00B22418">
      <w:pPr>
        <w:pStyle w:val="ConsPlusNormal"/>
        <w:ind w:firstLine="709"/>
        <w:jc w:val="both"/>
        <w:rPr>
          <w:rFonts w:ascii="Times New Roman" w:hAnsi="Times New Roman" w:cs="Times New Roman"/>
          <w:sz w:val="28"/>
          <w:szCs w:val="28"/>
        </w:rPr>
      </w:pPr>
      <w:r w:rsidRPr="002567CF">
        <w:rPr>
          <w:rFonts w:ascii="Times New Roman" w:hAnsi="Times New Roman" w:cs="Times New Roman"/>
          <w:sz w:val="28"/>
          <w:szCs w:val="28"/>
        </w:rPr>
        <w:t>3.1.</w:t>
      </w:r>
      <w:r w:rsidR="00292852" w:rsidRPr="002567CF">
        <w:rPr>
          <w:rFonts w:ascii="Times New Roman" w:hAnsi="Times New Roman" w:cs="Times New Roman"/>
          <w:sz w:val="28"/>
          <w:szCs w:val="28"/>
        </w:rPr>
        <w:t>5</w:t>
      </w:r>
      <w:r w:rsidRPr="002567CF">
        <w:rPr>
          <w:rFonts w:ascii="Times New Roman" w:hAnsi="Times New Roman" w:cs="Times New Roman"/>
          <w:sz w:val="28"/>
          <w:szCs w:val="28"/>
        </w:rPr>
        <w:t xml:space="preserve">.3. Лицо, ответственное за выполнение административной процедуры: </w:t>
      </w:r>
      <w:r w:rsidR="002F195E" w:rsidRPr="002567CF">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2567CF">
        <w:rPr>
          <w:rFonts w:ascii="Times New Roman" w:hAnsi="Times New Roman" w:cs="Times New Roman"/>
          <w:sz w:val="28"/>
          <w:szCs w:val="28"/>
        </w:rPr>
        <w:t>3.1.</w:t>
      </w:r>
      <w:r w:rsidR="00292852" w:rsidRPr="002567CF">
        <w:rPr>
          <w:rFonts w:ascii="Times New Roman" w:hAnsi="Times New Roman" w:cs="Times New Roman"/>
          <w:sz w:val="28"/>
          <w:szCs w:val="28"/>
        </w:rPr>
        <w:t>5</w:t>
      </w:r>
      <w:r w:rsidRPr="002567CF">
        <w:rPr>
          <w:rFonts w:ascii="Times New Roman" w:hAnsi="Times New Roman" w:cs="Times New Roman"/>
          <w:sz w:val="28"/>
          <w:szCs w:val="28"/>
        </w:rPr>
        <w:t xml:space="preserve">.4. Результат выполнения административной процедуры: </w:t>
      </w:r>
      <w:r w:rsidR="002F195E" w:rsidRPr="002567CF">
        <w:rPr>
          <w:rFonts w:ascii="Times New Roman" w:hAnsi="Times New Roman" w:cs="Times New Roman"/>
          <w:sz w:val="28"/>
          <w:szCs w:val="28"/>
        </w:rPr>
        <w:t>внесение сведений о принятом решении в АИС «Межвед ЛО» и</w:t>
      </w:r>
      <w:r w:rsidRPr="002567CF">
        <w:rPr>
          <w:rFonts w:ascii="Times New Roman" w:hAnsi="Times New Roman" w:cs="Times New Roman"/>
          <w:sz w:val="28"/>
          <w:szCs w:val="28"/>
        </w:rPr>
        <w:t xml:space="preserve">направление результата предоставления </w:t>
      </w:r>
      <w:r w:rsidR="00DD7DDC" w:rsidRPr="002567CF">
        <w:rPr>
          <w:rFonts w:ascii="Times New Roman" w:hAnsi="Times New Roman" w:cs="Times New Roman"/>
          <w:sz w:val="28"/>
          <w:szCs w:val="28"/>
        </w:rPr>
        <w:t xml:space="preserve">муниципальной услуги </w:t>
      </w:r>
      <w:r w:rsidRPr="002567CF">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B832BD">
        <w:rPr>
          <w:rFonts w:ascii="Times New Roman" w:eastAsia="Times New Roman" w:hAnsi="Times New Roman" w:cs="Times New Roman"/>
          <w:sz w:val="28"/>
          <w:szCs w:val="28"/>
          <w:lang w:eastAsia="ru-RU"/>
        </w:rPr>
        <w:lastRenderedPageBreak/>
        <w:t>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2567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2567CF">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rsidR="002F195E" w:rsidRPr="002567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B832BD">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w:t>
      </w:r>
      <w:r w:rsidRPr="00040673">
        <w:rPr>
          <w:rFonts w:ascii="Times New Roman" w:hAnsi="Times New Roman" w:cs="Times New Roman"/>
          <w:sz w:val="28"/>
          <w:szCs w:val="28"/>
        </w:rPr>
        <w:lastRenderedPageBreak/>
        <w:t>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 xml:space="preserve">дминистративного регламента, привлекаются к </w:t>
      </w:r>
      <w:r w:rsidRPr="00040673">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40673">
        <w:rPr>
          <w:rFonts w:ascii="Times New Roman" w:eastAsia="Calibri"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2567CF"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2567CF">
        <w:rPr>
          <w:rFonts w:ascii="Times New Roman" w:eastAsia="Times New Roman" w:hAnsi="Times New Roman" w:cs="Times New Roman"/>
          <w:sz w:val="28"/>
          <w:szCs w:val="28"/>
          <w:lang w:eastAsia="ru-RU"/>
        </w:rPr>
        <w:t xml:space="preserve">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w:t>
      </w:r>
      <w:r w:rsidR="00C32533" w:rsidRPr="002567CF">
        <w:rPr>
          <w:rFonts w:ascii="Times New Roman" w:eastAsia="Times New Roman" w:hAnsi="Times New Roman" w:cs="Times New Roman"/>
          <w:sz w:val="28"/>
          <w:szCs w:val="28"/>
          <w:lang w:eastAsia="ru-RU"/>
        </w:rPr>
        <w:lastRenderedPageBreak/>
        <w:t>основания для отказа в приеме документов специалист МФЦ выполняет в соответствии с настоящим регламентом следующие действия:</w:t>
      </w:r>
    </w:p>
    <w:p w:rsidR="00C32533" w:rsidRPr="002567CF"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1" w:name="P439"/>
      <w:bookmarkEnd w:id="11"/>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040673" w:rsidRDefault="00A877B4">
            <w:pPr>
              <w:pStyle w:val="ConsPlusNormal"/>
            </w:pPr>
            <w:r w:rsidRPr="00040673">
              <w:t xml:space="preserve">Вид </w:t>
            </w:r>
            <w:r w:rsidRPr="002567CF">
              <w:t>права</w:t>
            </w:r>
            <w:r w:rsidR="007A53B7" w:rsidRPr="002567CF">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2"/>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5" w:history="1">
              <w:r w:rsidRPr="00040673">
                <w:t>п. 2 ст. 39.3</w:t>
              </w:r>
            </w:hyperlink>
            <w:r w:rsidRPr="00040673">
              <w:t xml:space="preserve">; </w:t>
            </w:r>
            <w:hyperlink r:id="rId36" w:history="1">
              <w:r w:rsidRPr="00040673">
                <w:t>ст. 39.5</w:t>
              </w:r>
            </w:hyperlink>
            <w:r w:rsidRPr="00040673">
              <w:t xml:space="preserve">; </w:t>
            </w:r>
            <w:hyperlink r:id="rId37" w:history="1">
              <w:r w:rsidRPr="00040673">
                <w:t>п. 2 ст. 39.6</w:t>
              </w:r>
            </w:hyperlink>
            <w:r w:rsidRPr="00040673">
              <w:t xml:space="preserve">; </w:t>
            </w:r>
            <w:hyperlink r:id="rId38"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040673" w:rsidRDefault="007A53B7">
            <w:pPr>
              <w:pStyle w:val="ConsPlusNormal"/>
            </w:pPr>
            <w:r w:rsidRPr="002567CF">
              <w:t>В  случае,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7A53B7" w:rsidP="007A53B7">
            <w:pPr>
              <w:pStyle w:val="ConsPlusNormal"/>
              <w:tabs>
                <w:tab w:val="left" w:pos="1037"/>
              </w:tabs>
            </w:pPr>
            <w:r w:rsidRPr="002567CF">
              <w:lastRenderedPageBreak/>
              <w:t>В случае, если указан вид права «в собственность, бесплатно» (ст. 39.5)</w:t>
            </w:r>
            <w:r>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rsidR="00D769E9" w:rsidRDefault="00D769E9" w:rsidP="00D769E9">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29.1) земельного участка лицу, осуществляющему товарную</w:t>
            </w:r>
            <w:r w:rsidR="002567CF">
              <w:t xml:space="preserve"> </w:t>
            </w:r>
            <w:r>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r w:rsidR="0081641E">
              <w:t xml:space="preserve"> </w:t>
            </w:r>
            <w:r>
              <w:lastRenderedPageBreak/>
              <w:t>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9" w:history="1">
              <w:r w:rsidRPr="00040673">
                <w:t>ФЗ</w:t>
              </w:r>
            </w:hyperlink>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81641E">
        <w:t xml:space="preserve"> </w:t>
      </w:r>
      <w:r w:rsidRPr="00040673">
        <w:t>согласен.</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w:t>
      </w:r>
      <w:r w:rsidRPr="002567CF">
        <w:t>│ 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lastRenderedPageBreak/>
        <w:t xml:space="preserve">    ├────┤</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Pr="002567CF">
        <w:t>Приложение</w:t>
      </w:r>
      <w:r w:rsidR="007536A8" w:rsidRPr="002567CF">
        <w:t>(документы в соответствии с пунктом 2.6 настоящего Административного регламента)</w:t>
      </w:r>
      <w:r w:rsidRPr="002567CF">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40"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(Вариант: ________________________________________________________________,</w:t>
      </w:r>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r w:rsidRPr="00040673">
        <w:t>зарегистрирован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rsidR="00A877B4" w:rsidRPr="00040673" w:rsidRDefault="00A877B4">
      <w:pPr>
        <w:pStyle w:val="ConsPlusNonformat"/>
        <w:jc w:val="both"/>
      </w:pPr>
      <w:r w:rsidRPr="00040673">
        <w:t>подтверждающего полномочия представителя))</w:t>
      </w:r>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(указать наименование лица, получающего согласие субъекта</w:t>
      </w:r>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r w:rsidRPr="00040673">
        <w:t>находящемуся по адресу: ____________________________________,</w:t>
      </w:r>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r w:rsidRPr="00040673">
        <w:t>предусмотренных</w:t>
      </w:r>
      <w:hyperlink r:id="rId41"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в</w:t>
      </w:r>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B22418">
      <w:pPr>
        <w:pStyle w:val="ConsPlusNonformat"/>
        <w:jc w:val="both"/>
      </w:pPr>
      <w:r w:rsidRPr="00040673">
        <w:t>«</w:t>
      </w:r>
      <w:r w:rsidR="00A877B4" w:rsidRPr="00040673">
        <w:t>__</w:t>
      </w:r>
      <w:r w:rsidRPr="00040673">
        <w:t>»</w:t>
      </w:r>
      <w:r w:rsidR="00A877B4" w:rsidRPr="00040673">
        <w:t xml:space="preserve"> ______________ ____ г.</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2567CF" w:rsidRDefault="002567CF">
      <w:pPr>
        <w:rPr>
          <w:rFonts w:ascii="Calibri" w:eastAsia="Times New Roman" w:hAnsi="Calibri" w:cs="Calibri"/>
          <w:szCs w:val="20"/>
          <w:lang w:eastAsia="ru-RU"/>
        </w:rPr>
      </w:pPr>
      <w:r>
        <w:br w:type="page"/>
      </w: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w:t>
            </w:r>
            <w:r w:rsidRPr="007536A8">
              <w:rPr>
                <w:rFonts w:ascii="Calibri" w:eastAsia="Times New Roman" w:hAnsi="Calibri" w:cs="Calibri"/>
                <w:szCs w:val="20"/>
                <w:lang w:eastAsia="ru-RU"/>
              </w:rPr>
              <w:lastRenderedPageBreak/>
              <w:t>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7536A8">
              <w:rPr>
                <w:rFonts w:ascii="Calibri" w:eastAsia="Times New Roman" w:hAnsi="Calibri" w:cs="Calibri"/>
                <w:szCs w:val="20"/>
                <w:lang w:eastAsia="ru-RU"/>
              </w:rPr>
              <w:lastRenderedPageBreak/>
              <w:t>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7536A8">
              <w:rPr>
                <w:rFonts w:ascii="Calibri" w:eastAsia="Times New Roman" w:hAnsi="Calibri" w:cs="Calibri"/>
                <w:szCs w:val="20"/>
                <w:lang w:eastAsia="ru-RU"/>
              </w:rPr>
              <w:lastRenderedPageBreak/>
              <w:t>Федеральным законом от 30 декабря 2004 года N 214-ФЗ "Об участии в долевом строительстве многоквартирных домов и иных</w:t>
            </w:r>
            <w:r w:rsidR="0081641E">
              <w:rPr>
                <w:rFonts w:ascii="Calibri" w:eastAsia="Times New Roman" w:hAnsi="Calibri" w:cs="Calibri"/>
                <w:szCs w:val="20"/>
                <w:lang w:eastAsia="ru-RU"/>
              </w:rPr>
              <w:t xml:space="preserve"> </w:t>
            </w:r>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7536A8">
              <w:rPr>
                <w:rFonts w:ascii="Calibri" w:eastAsia="Times New Roman" w:hAnsi="Calibri" w:cs="Calibri"/>
                <w:szCs w:val="20"/>
                <w:lang w:eastAsia="ru-RU"/>
              </w:rPr>
              <w:lastRenderedPageBreak/>
              <w:t>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Pr="007536A8">
              <w:rPr>
                <w:rFonts w:ascii="Calibri" w:eastAsia="Times New Roman" w:hAnsi="Calibri" w:cs="Calibri"/>
                <w:szCs w:val="20"/>
                <w:lang w:eastAsia="ru-RU"/>
              </w:rPr>
              <w:lastRenderedPageBreak/>
              <w:t>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7536A8">
              <w:rPr>
                <w:rFonts w:ascii="Calibri" w:eastAsia="Times New Roman" w:hAnsi="Calibri" w:cs="Calibri"/>
                <w:szCs w:val="20"/>
                <w:lang w:eastAsia="ru-RU"/>
              </w:rPr>
              <w:lastRenderedPageBreak/>
              <w:t>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w:t>
            </w:r>
            <w:r w:rsidRPr="007536A8">
              <w:rPr>
                <w:rFonts w:ascii="Calibri" w:eastAsia="Times New Roman" w:hAnsi="Calibri" w:cs="Calibri"/>
                <w:szCs w:val="20"/>
                <w:lang w:eastAsia="ru-RU"/>
              </w:rPr>
              <w:lastRenderedPageBreak/>
              <w:t>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w:t>
            </w:r>
            <w:r w:rsidR="0081641E">
              <w:rPr>
                <w:rFonts w:ascii="Calibri" w:eastAsia="Times New Roman" w:hAnsi="Calibri" w:cs="Calibri"/>
                <w:szCs w:val="20"/>
                <w:lang w:eastAsia="ru-RU"/>
              </w:rPr>
              <w:t xml:space="preserve"> </w:t>
            </w:r>
            <w:r w:rsidRPr="007536A8">
              <w:rPr>
                <w:rFonts w:ascii="Calibri" w:eastAsia="Times New Roman" w:hAnsi="Calibri" w:cs="Calibri"/>
                <w:szCs w:val="20"/>
                <w:lang w:eastAsia="ru-RU"/>
              </w:rPr>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w:t>
            </w:r>
            <w:r w:rsidRPr="007536A8">
              <w:rPr>
                <w:rFonts w:ascii="Calibri" w:eastAsia="Times New Roman" w:hAnsi="Calibri" w:cs="Calibri"/>
                <w:szCs w:val="20"/>
                <w:lang w:eastAsia="ru-RU"/>
              </w:rPr>
              <w:lastRenderedPageBreak/>
              <w:t>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w:t>
            </w:r>
            <w:r w:rsidRPr="007536A8">
              <w:rPr>
                <w:rFonts w:ascii="Calibri" w:eastAsia="Times New Roman" w:hAnsi="Calibri" w:cs="Calibri"/>
                <w:szCs w:val="20"/>
                <w:lang w:eastAsia="ru-RU"/>
              </w:rPr>
              <w:lastRenderedPageBreak/>
              <w:t>экономической зоне на территориях Республики Крым и города федерального значения</w:t>
            </w:r>
            <w:r w:rsidR="0081641E">
              <w:rPr>
                <w:rFonts w:ascii="Calibri" w:eastAsia="Times New Roman" w:hAnsi="Calibri" w:cs="Calibri"/>
                <w:szCs w:val="20"/>
                <w:lang w:eastAsia="ru-RU"/>
              </w:rPr>
              <w:t xml:space="preserve"> </w:t>
            </w:r>
            <w:r w:rsidRPr="007536A8">
              <w:rPr>
                <w:rFonts w:ascii="Calibri" w:eastAsia="Times New Roman" w:hAnsi="Calibri" w:cs="Calibri"/>
                <w:szCs w:val="20"/>
                <w:lang w:eastAsia="ru-RU"/>
              </w:rPr>
              <w:t>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r w:rsidR="0081641E">
              <w:rPr>
                <w:rFonts w:ascii="Calibri" w:eastAsia="Times New Roman" w:hAnsi="Calibri" w:cs="Calibri"/>
                <w:szCs w:val="20"/>
                <w:lang w:eastAsia="ru-RU"/>
              </w:rPr>
              <w:t xml:space="preserve"> </w:t>
            </w:r>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w:t>
            </w:r>
            <w:r w:rsidRPr="007536A8">
              <w:rPr>
                <w:rFonts w:ascii="Calibri" w:eastAsia="Times New Roman" w:hAnsi="Calibri" w:cs="Calibri"/>
                <w:szCs w:val="20"/>
                <w:lang w:eastAsia="ru-RU"/>
              </w:rPr>
              <w:lastRenderedPageBreak/>
              <w:t>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w:t>
            </w:r>
            <w:r w:rsidRPr="007536A8">
              <w:rPr>
                <w:rFonts w:ascii="Calibri" w:eastAsia="Times New Roman" w:hAnsi="Calibri" w:cs="Calibri"/>
                <w:szCs w:val="20"/>
                <w:lang w:eastAsia="ru-RU"/>
              </w:rPr>
              <w:lastRenderedPageBreak/>
              <w:t>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r w:rsidR="0081641E">
              <w:rPr>
                <w:rFonts w:ascii="Calibri" w:eastAsia="Times New Roman" w:hAnsi="Calibri" w:cs="Calibri"/>
                <w:szCs w:val="20"/>
                <w:lang w:eastAsia="ru-RU"/>
              </w:rPr>
              <w:t xml:space="preserve"> </w:t>
            </w:r>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w:t>
            </w:r>
            <w:bookmarkStart w:id="12" w:name="_GoBack"/>
            <w:bookmarkEnd w:id="12"/>
            <w:r w:rsidRPr="007536A8">
              <w:rPr>
                <w:rFonts w:ascii="Calibri" w:eastAsia="Times New Roman" w:hAnsi="Calibri" w:cs="Calibri"/>
                <w:szCs w:val="20"/>
                <w:lang w:eastAsia="ru-RU"/>
              </w:rPr>
              <w:t>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w:t>
            </w:r>
            <w:r w:rsidRPr="002F195E">
              <w:rPr>
                <w:rFonts w:ascii="Calibri" w:eastAsia="Times New Roman" w:hAnsi="Calibri" w:cs="Calibri"/>
                <w:szCs w:val="20"/>
                <w:lang w:eastAsia="ru-RU"/>
              </w:rPr>
              <w:lastRenderedPageBreak/>
              <w:t>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567CF"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2567CF">
        <w:rPr>
          <w:rFonts w:ascii="Courier New" w:eastAsia="Times New Roman" w:hAnsi="Courier New" w:cs="Courier New"/>
          <w:sz w:val="20"/>
          <w:szCs w:val="20"/>
          <w:lang w:eastAsia="ru-RU"/>
        </w:rPr>
        <w:t>│  по электронной почте (e-mail)</w:t>
      </w:r>
    </w:p>
    <w:p w:rsidR="001640BB" w:rsidRPr="002567CF"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w:t>
      </w:r>
    </w:p>
    <w:p w:rsidR="002F195E" w:rsidRPr="002567CF"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 │  выдать на руки в Администрации</w:t>
      </w:r>
    </w:p>
    <w:p w:rsidR="002F195E" w:rsidRPr="002567CF"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567CF"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_____________________        __________________________      ______________</w:t>
      </w:r>
    </w:p>
    <w:p w:rsidR="002F195E" w:rsidRPr="002567CF"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 xml:space="preserve">       подпись                           ФИО                     дата</w:t>
      </w:r>
    </w:p>
    <w:p w:rsidR="002F195E" w:rsidRPr="002567CF"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Приложение к заявлению</w:t>
      </w:r>
      <w:r w:rsidR="00D769E9" w:rsidRPr="002567CF">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r w:rsidRPr="002567CF">
        <w:rPr>
          <w:rFonts w:ascii="Courier New" w:eastAsia="Times New Roman" w:hAnsi="Courier New" w:cs="Courier New"/>
          <w:sz w:val="20"/>
          <w:szCs w:val="20"/>
          <w:lang w:eastAsia="ru-RU"/>
        </w:rPr>
        <w:t>:</w:t>
      </w:r>
    </w:p>
    <w:p w:rsidR="002567CF" w:rsidRDefault="002567CF">
      <w:pPr>
        <w:rPr>
          <w:rFonts w:ascii="Calibri" w:eastAsia="Times New Roman" w:hAnsi="Calibri" w:cs="Calibri"/>
          <w:szCs w:val="20"/>
          <w:lang w:eastAsia="ru-RU"/>
        </w:rPr>
      </w:pPr>
      <w:r>
        <w:br w:type="page"/>
      </w: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567CF">
      <w:pPr>
        <w:pStyle w:val="ConsPlusNonformat"/>
        <w:ind w:left="3540" w:firstLine="708"/>
      </w:pPr>
      <w:r w:rsidRPr="00040673">
        <w:t>Форма</w:t>
      </w:r>
    </w:p>
    <w:p w:rsidR="002C2839" w:rsidRPr="00040673" w:rsidRDefault="002C2839" w:rsidP="002567CF">
      <w:pPr>
        <w:pStyle w:val="ConsPlusNonformat"/>
        <w:jc w:val="center"/>
      </w:pPr>
      <w:r w:rsidRPr="00040673">
        <w:t>проекта правового акта о предварительном</w:t>
      </w:r>
    </w:p>
    <w:p w:rsidR="002C2839" w:rsidRPr="00040673" w:rsidRDefault="002C2839" w:rsidP="002567CF">
      <w:pPr>
        <w:pStyle w:val="ConsPlusNonformat"/>
        <w:jc w:val="center"/>
      </w:pPr>
      <w:r w:rsidRPr="00040673">
        <w:t>согласовании предоставления земельного участка</w:t>
      </w:r>
    </w:p>
    <w:p w:rsidR="002C2839" w:rsidRPr="00040673" w:rsidRDefault="002C2839" w:rsidP="002567CF">
      <w:pPr>
        <w:pStyle w:val="ConsPlusNonformat"/>
        <w:jc w:val="center"/>
      </w:pPr>
      <w:r w:rsidRPr="00040673">
        <w:t>(и об утверждении схемы расположения земельного участка,</w:t>
      </w:r>
    </w:p>
    <w:p w:rsidR="002C2839" w:rsidRPr="00040673" w:rsidRDefault="002C2839" w:rsidP="002567CF">
      <w:pPr>
        <w:pStyle w:val="ConsPlusNonformat"/>
        <w:jc w:val="center"/>
      </w:pPr>
      <w:r w:rsidRPr="00040673">
        <w:t>в случае если испрашиваемый земельный участок предстоит</w:t>
      </w:r>
    </w:p>
    <w:p w:rsidR="002C2839" w:rsidRPr="00040673" w:rsidRDefault="002C2839" w:rsidP="002567CF">
      <w:pPr>
        <w:pStyle w:val="ConsPlusNonformat"/>
        <w:jc w:val="center"/>
      </w:pPr>
      <w:r w:rsidRPr="00040673">
        <w:t>образовать в соответствии со схемой расположения земельного</w:t>
      </w:r>
    </w:p>
    <w:p w:rsidR="002C2839" w:rsidRPr="00040673" w:rsidRDefault="002C2839" w:rsidP="002567CF">
      <w:pPr>
        <w:pStyle w:val="ConsPlusNonformat"/>
        <w:jc w:val="center"/>
      </w:pPr>
      <w:r w:rsidRPr="00040673">
        <w:t>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государственной  регистрации  юридического  лица ЕГРЮЛ, Ф.И.О. гражданина с</w:t>
      </w:r>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r w:rsidRPr="00040673">
        <w:t>_______________. __________________________ (наименование вида разрешенного</w:t>
      </w:r>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r w:rsidRPr="00040673">
        <w:t>которой он образован).</w:t>
      </w:r>
    </w:p>
    <w:p w:rsidR="002C2839" w:rsidRPr="00040673" w:rsidRDefault="002C2839" w:rsidP="004B4542">
      <w:pPr>
        <w:pStyle w:val="ConsPlusNonformat"/>
        <w:jc w:val="both"/>
      </w:pPr>
      <w:r w:rsidRPr="00040673">
        <w:t xml:space="preserve">    2.   Утвердить   схему   расположения   земельного  участка  (в  случае</w:t>
      </w:r>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Обязать _______________________ (наименование юридического лица, Ф.И.О.</w:t>
      </w:r>
    </w:p>
    <w:p w:rsidR="002C2839" w:rsidRPr="00040673" w:rsidRDefault="002C2839" w:rsidP="004B4542">
      <w:pPr>
        <w:pStyle w:val="ConsPlusNonformat"/>
        <w:jc w:val="both"/>
      </w:pPr>
      <w:r w:rsidRPr="00040673">
        <w:t>гражданина)  произвести  образование  земельного  участка  в соответствии с</w:t>
      </w:r>
    </w:p>
    <w:p w:rsidR="002C2839" w:rsidRPr="00040673" w:rsidRDefault="002C2839" w:rsidP="004B4542">
      <w:pPr>
        <w:pStyle w:val="ConsPlusNonformat"/>
        <w:jc w:val="both"/>
      </w:pPr>
      <w:r w:rsidRPr="00040673">
        <w:t>_______________________________ (проектом межевания, проектом организации и</w:t>
      </w:r>
    </w:p>
    <w:p w:rsidR="002C2839" w:rsidRPr="00040673" w:rsidRDefault="002C2839" w:rsidP="004B4542">
      <w:pPr>
        <w:pStyle w:val="ConsPlusNonformat"/>
        <w:jc w:val="both"/>
      </w:pPr>
      <w:r w:rsidRPr="00040673">
        <w:t>застройки  территории некоммерческого объединения и др.), имеющим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30" w:rsidRDefault="00C34C30" w:rsidP="00327D48">
      <w:pPr>
        <w:spacing w:after="0" w:line="240" w:lineRule="auto"/>
      </w:pPr>
      <w:r>
        <w:separator/>
      </w:r>
    </w:p>
  </w:endnote>
  <w:endnote w:type="continuationSeparator" w:id="1">
    <w:p w:rsidR="00C34C30" w:rsidRDefault="00C34C30"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30" w:rsidRDefault="00C34C30" w:rsidP="00327D48">
      <w:pPr>
        <w:spacing w:after="0" w:line="240" w:lineRule="auto"/>
      </w:pPr>
      <w:r>
        <w:separator/>
      </w:r>
    </w:p>
  </w:footnote>
  <w:footnote w:type="continuationSeparator" w:id="1">
    <w:p w:rsidR="00C34C30" w:rsidRDefault="00C34C30" w:rsidP="00327D48">
      <w:pPr>
        <w:spacing w:after="0" w:line="240" w:lineRule="auto"/>
      </w:pPr>
      <w:r>
        <w:continuationSeparator/>
      </w:r>
    </w:p>
  </w:footnote>
  <w:footnote w:id="2">
    <w:p w:rsidR="0081641E" w:rsidRDefault="0081641E">
      <w:pPr>
        <w:pStyle w:val="af1"/>
      </w:pPr>
      <w:r w:rsidRPr="002567CF">
        <w:rPr>
          <w:rStyle w:val="af3"/>
        </w:rPr>
        <w:footnoteRef/>
      </w:r>
      <w:r w:rsidRPr="002567CF">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81641E" w:rsidRDefault="0081641E">
      <w:pPr>
        <w:pStyle w:val="af1"/>
      </w:pPr>
      <w:r w:rsidRPr="002567CF">
        <w:rPr>
          <w:rStyle w:val="af3"/>
        </w:rPr>
        <w:footnoteRef/>
      </w:r>
      <w:r w:rsidRPr="002567CF">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F4556"/>
    <w:rsid w:val="00130B01"/>
    <w:rsid w:val="001640BB"/>
    <w:rsid w:val="001A792E"/>
    <w:rsid w:val="001B2E10"/>
    <w:rsid w:val="001B7A5D"/>
    <w:rsid w:val="001D2096"/>
    <w:rsid w:val="001D273A"/>
    <w:rsid w:val="001D7B4C"/>
    <w:rsid w:val="001E6C0B"/>
    <w:rsid w:val="001E6C85"/>
    <w:rsid w:val="0021241B"/>
    <w:rsid w:val="00225628"/>
    <w:rsid w:val="00231107"/>
    <w:rsid w:val="00243D67"/>
    <w:rsid w:val="002567CF"/>
    <w:rsid w:val="0027430D"/>
    <w:rsid w:val="00292852"/>
    <w:rsid w:val="002A210E"/>
    <w:rsid w:val="002A498F"/>
    <w:rsid w:val="002C2839"/>
    <w:rsid w:val="002D17EC"/>
    <w:rsid w:val="002D1EAA"/>
    <w:rsid w:val="002D5E82"/>
    <w:rsid w:val="002E5157"/>
    <w:rsid w:val="002E708F"/>
    <w:rsid w:val="002E786B"/>
    <w:rsid w:val="002F195E"/>
    <w:rsid w:val="00310228"/>
    <w:rsid w:val="00327D48"/>
    <w:rsid w:val="00332483"/>
    <w:rsid w:val="0036181F"/>
    <w:rsid w:val="0037310C"/>
    <w:rsid w:val="003821C6"/>
    <w:rsid w:val="0038794F"/>
    <w:rsid w:val="003E0B43"/>
    <w:rsid w:val="003F1A7F"/>
    <w:rsid w:val="00447CC9"/>
    <w:rsid w:val="004503C0"/>
    <w:rsid w:val="00453875"/>
    <w:rsid w:val="004977AB"/>
    <w:rsid w:val="004B4542"/>
    <w:rsid w:val="004B62A9"/>
    <w:rsid w:val="004C0E4C"/>
    <w:rsid w:val="004C2655"/>
    <w:rsid w:val="004C566F"/>
    <w:rsid w:val="004D6590"/>
    <w:rsid w:val="004E1D97"/>
    <w:rsid w:val="005262AA"/>
    <w:rsid w:val="00536B88"/>
    <w:rsid w:val="005629F2"/>
    <w:rsid w:val="0057102D"/>
    <w:rsid w:val="00594149"/>
    <w:rsid w:val="005A636A"/>
    <w:rsid w:val="005E4264"/>
    <w:rsid w:val="005E5096"/>
    <w:rsid w:val="0067244B"/>
    <w:rsid w:val="00681277"/>
    <w:rsid w:val="00687691"/>
    <w:rsid w:val="0068787B"/>
    <w:rsid w:val="00687FB5"/>
    <w:rsid w:val="006B590F"/>
    <w:rsid w:val="006C28DD"/>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1641E"/>
    <w:rsid w:val="0086403F"/>
    <w:rsid w:val="008846BE"/>
    <w:rsid w:val="00896952"/>
    <w:rsid w:val="008A61BA"/>
    <w:rsid w:val="008B50F8"/>
    <w:rsid w:val="008C225C"/>
    <w:rsid w:val="008D3680"/>
    <w:rsid w:val="008F761C"/>
    <w:rsid w:val="009005F3"/>
    <w:rsid w:val="0092291A"/>
    <w:rsid w:val="009266A5"/>
    <w:rsid w:val="00936A25"/>
    <w:rsid w:val="00975054"/>
    <w:rsid w:val="0098165D"/>
    <w:rsid w:val="009B241B"/>
    <w:rsid w:val="009F4DBD"/>
    <w:rsid w:val="00A120C8"/>
    <w:rsid w:val="00A133B1"/>
    <w:rsid w:val="00A1641D"/>
    <w:rsid w:val="00A20FB1"/>
    <w:rsid w:val="00A46626"/>
    <w:rsid w:val="00A512EE"/>
    <w:rsid w:val="00A55236"/>
    <w:rsid w:val="00A71FD3"/>
    <w:rsid w:val="00A82E4F"/>
    <w:rsid w:val="00A877B4"/>
    <w:rsid w:val="00A931C0"/>
    <w:rsid w:val="00A96162"/>
    <w:rsid w:val="00AB5DE3"/>
    <w:rsid w:val="00AD5B15"/>
    <w:rsid w:val="00AF23DC"/>
    <w:rsid w:val="00B01EE7"/>
    <w:rsid w:val="00B05108"/>
    <w:rsid w:val="00B22418"/>
    <w:rsid w:val="00B3526F"/>
    <w:rsid w:val="00B53C51"/>
    <w:rsid w:val="00B543E8"/>
    <w:rsid w:val="00B550F7"/>
    <w:rsid w:val="00BA0CC4"/>
    <w:rsid w:val="00C00970"/>
    <w:rsid w:val="00C17A13"/>
    <w:rsid w:val="00C20B7C"/>
    <w:rsid w:val="00C26FA7"/>
    <w:rsid w:val="00C310DC"/>
    <w:rsid w:val="00C32533"/>
    <w:rsid w:val="00C34C30"/>
    <w:rsid w:val="00C529B1"/>
    <w:rsid w:val="00CD5866"/>
    <w:rsid w:val="00CE58DE"/>
    <w:rsid w:val="00CF3D18"/>
    <w:rsid w:val="00CF7DCA"/>
    <w:rsid w:val="00D13E25"/>
    <w:rsid w:val="00D4361F"/>
    <w:rsid w:val="00D769E9"/>
    <w:rsid w:val="00D97406"/>
    <w:rsid w:val="00DC1623"/>
    <w:rsid w:val="00DD1045"/>
    <w:rsid w:val="00DD7DDC"/>
    <w:rsid w:val="00DE5166"/>
    <w:rsid w:val="00E02E8E"/>
    <w:rsid w:val="00E37D36"/>
    <w:rsid w:val="00E4334F"/>
    <w:rsid w:val="00E45A75"/>
    <w:rsid w:val="00E632C0"/>
    <w:rsid w:val="00E93302"/>
    <w:rsid w:val="00E938A0"/>
    <w:rsid w:val="00F11CF7"/>
    <w:rsid w:val="00F260ED"/>
    <w:rsid w:val="00F57643"/>
    <w:rsid w:val="00FB6BC7"/>
    <w:rsid w:val="00FB7465"/>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5D"/>
  </w:style>
  <w:style w:type="paragraph" w:styleId="4">
    <w:name w:val="heading 4"/>
    <w:link w:val="40"/>
    <w:uiPriority w:val="9"/>
    <w:unhideWhenUsed/>
    <w:qFormat/>
    <w:rsid w:val="00CD5866"/>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40">
    <w:name w:val="Заголовок 4 Знак"/>
    <w:basedOn w:val="a0"/>
    <w:link w:val="4"/>
    <w:uiPriority w:val="9"/>
    <w:rsid w:val="00CD5866"/>
    <w:rPr>
      <w:rFonts w:asciiTheme="majorHAnsi" w:eastAsiaTheme="majorEastAsia" w:hAnsiTheme="majorHAnsi" w:cstheme="majorBidi"/>
      <w:b/>
      <w:bCs/>
      <w:i/>
      <w:iCs/>
      <w:color w:val="4F81BD" w:themeColor="accent1"/>
      <w:sz w:val="20"/>
      <w:szCs w:val="20"/>
      <w:lang w:eastAsia="ru-RU"/>
    </w:rPr>
  </w:style>
  <w:style w:type="paragraph" w:styleId="af4">
    <w:name w:val="Body Text"/>
    <w:basedOn w:val="a"/>
    <w:link w:val="af5"/>
    <w:rsid w:val="00CD5866"/>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CD5866"/>
    <w:rPr>
      <w:rFonts w:ascii="Times New Roman" w:eastAsia="Times New Roman" w:hAnsi="Times New Roman" w:cs="Times New Roman"/>
      <w:sz w:val="28"/>
      <w:szCs w:val="24"/>
      <w:lang w:eastAsia="ru-RU"/>
    </w:rPr>
  </w:style>
  <w:style w:type="character" w:styleId="af6">
    <w:name w:val="Hyperlink"/>
    <w:rsid w:val="00CD5866"/>
    <w:rPr>
      <w:color w:val="0000FF"/>
      <w:u w:val="single"/>
    </w:rPr>
  </w:style>
  <w:style w:type="paragraph" w:customStyle="1" w:styleId="ConsPlusTitle">
    <w:name w:val="ConsPlusTitle"/>
    <w:rsid w:val="00CD58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30D6B0D45493D44858794BCC1F3B37FEFC8636124R9L" TargetMode="External"/><Relationship Id="rId41"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9E30-0728-4917-85F3-36907EA8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56</Pages>
  <Words>19958</Words>
  <Characters>113761</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10</cp:revision>
  <cp:lastPrinted>2019-02-07T06:56:00Z</cp:lastPrinted>
  <dcterms:created xsi:type="dcterms:W3CDTF">2022-06-03T13:38:00Z</dcterms:created>
  <dcterms:modified xsi:type="dcterms:W3CDTF">2022-06-29T08:43:00Z</dcterms:modified>
</cp:coreProperties>
</file>