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08" w:rsidRDefault="00312508" w:rsidP="00312508">
      <w:pPr>
        <w:ind w:left="-1701" w:right="-1" w:firstLine="567"/>
        <w:jc w:val="right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2805486</wp:posOffset>
            </wp:positionH>
            <wp:positionV relativeFrom="paragraph">
              <wp:posOffset>-465648</wp:posOffset>
            </wp:positionV>
            <wp:extent cx="593201" cy="691763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1" cy="691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</w:rPr>
        <w:t>Проект от 20.10.2023</w:t>
      </w:r>
    </w:p>
    <w:p w:rsidR="00312508" w:rsidRDefault="00312508" w:rsidP="00312508">
      <w:pPr>
        <w:ind w:left="-1701" w:right="-1" w:firstLine="567"/>
        <w:jc w:val="right"/>
      </w:pPr>
      <w:r w:rsidRPr="00A679FD">
        <w:t xml:space="preserve"> </w:t>
      </w:r>
    </w:p>
    <w:p w:rsidR="00312508" w:rsidRPr="00A679FD" w:rsidRDefault="00312508" w:rsidP="00312508">
      <w:pPr>
        <w:pStyle w:val="1"/>
        <w:ind w:firstLine="0"/>
        <w:jc w:val="center"/>
      </w:pPr>
      <w:r w:rsidRPr="00A679FD">
        <w:t>АДМИНИСТРАЦИЯ</w:t>
      </w:r>
    </w:p>
    <w:p w:rsidR="00312508" w:rsidRPr="00A679FD" w:rsidRDefault="00312508" w:rsidP="00312508">
      <w:pPr>
        <w:pStyle w:val="1"/>
        <w:ind w:firstLine="0"/>
        <w:jc w:val="center"/>
      </w:pPr>
      <w:r w:rsidRPr="00A679FD">
        <w:t>СИНЯВИНСКОГО ГОРОДСКОГО ПОСЕЛЕНИЯ</w:t>
      </w:r>
    </w:p>
    <w:p w:rsidR="00312508" w:rsidRPr="00A679FD" w:rsidRDefault="00312508" w:rsidP="00312508">
      <w:pPr>
        <w:pStyle w:val="1"/>
        <w:ind w:firstLine="0"/>
        <w:jc w:val="center"/>
      </w:pPr>
      <w:r w:rsidRPr="00A679FD">
        <w:t>КИРОВСКОГО МУНИЦИПАЛЬНОГО РАЙОНА ЛЕНИНГРАДСКОЙ ОБЛАСТИ</w:t>
      </w:r>
    </w:p>
    <w:p w:rsidR="00312508" w:rsidRPr="00A679FD" w:rsidRDefault="00312508" w:rsidP="00312508">
      <w:pPr>
        <w:pStyle w:val="1"/>
        <w:jc w:val="center"/>
      </w:pPr>
    </w:p>
    <w:p w:rsidR="00312508" w:rsidRPr="00A679FD" w:rsidRDefault="00312508" w:rsidP="00312508">
      <w:pPr>
        <w:pStyle w:val="1"/>
        <w:jc w:val="center"/>
        <w:rPr>
          <w:b/>
        </w:rPr>
      </w:pPr>
      <w:proofErr w:type="gramStart"/>
      <w:r w:rsidRPr="00A679FD">
        <w:rPr>
          <w:b/>
        </w:rPr>
        <w:t>П</w:t>
      </w:r>
      <w:proofErr w:type="gramEnd"/>
      <w:r w:rsidRPr="00A679FD">
        <w:rPr>
          <w:b/>
        </w:rPr>
        <w:t xml:space="preserve"> О С Т А Н О В Л Е Н И Е</w:t>
      </w:r>
    </w:p>
    <w:p w:rsidR="00312508" w:rsidRPr="00A679FD" w:rsidRDefault="00312508" w:rsidP="00312508">
      <w:pPr>
        <w:pStyle w:val="1"/>
        <w:jc w:val="center"/>
        <w:rPr>
          <w:b/>
        </w:rPr>
      </w:pPr>
    </w:p>
    <w:p w:rsidR="00312508" w:rsidRPr="00A679FD" w:rsidRDefault="00312508" w:rsidP="00312508">
      <w:pPr>
        <w:pStyle w:val="1"/>
        <w:jc w:val="center"/>
      </w:pPr>
      <w:r w:rsidRPr="00A679FD">
        <w:t>от  «</w:t>
      </w:r>
      <w:r>
        <w:t>___</w:t>
      </w:r>
      <w:r w:rsidRPr="00A679FD">
        <w:t xml:space="preserve">» </w:t>
      </w:r>
      <w:r>
        <w:t>____________</w:t>
      </w:r>
      <w:r w:rsidRPr="00A679FD">
        <w:t xml:space="preserve"> 20</w:t>
      </w:r>
      <w:r>
        <w:t>23</w:t>
      </w:r>
      <w:r w:rsidRPr="00A679FD">
        <w:t xml:space="preserve"> года  №</w:t>
      </w:r>
      <w:r>
        <w:t xml:space="preserve"> ____</w:t>
      </w:r>
      <w:r w:rsidRPr="00A679FD">
        <w:t xml:space="preserve"> </w:t>
      </w:r>
    </w:p>
    <w:p w:rsidR="00312508" w:rsidRPr="00E2161D" w:rsidRDefault="00312508" w:rsidP="00312508">
      <w:pPr>
        <w:pStyle w:val="1"/>
        <w:jc w:val="center"/>
      </w:pPr>
    </w:p>
    <w:p w:rsidR="00312508" w:rsidRPr="00AE0BD4" w:rsidRDefault="00312508" w:rsidP="00312508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28.12.2022 № 625 «</w:t>
      </w:r>
      <w:r w:rsidRPr="00AE0BD4">
        <w:rPr>
          <w:b/>
        </w:rPr>
        <w:t xml:space="preserve">Об утверждении административного регламента по предоставлению </w:t>
      </w:r>
      <w:r w:rsidRPr="00AE0BD4">
        <w:rPr>
          <w:b/>
          <w:noProof/>
        </w:rPr>
        <w:t xml:space="preserve">муниципальной услуги </w:t>
      </w:r>
      <w:r w:rsidRPr="00AE0BD4">
        <w:rPr>
          <w:b/>
          <w:bCs/>
        </w:rPr>
        <w:t>«</w:t>
      </w:r>
      <w:r w:rsidRPr="00AE0BD4">
        <w:rPr>
          <w:b/>
        </w:rPr>
        <w:t>Предоставление права на  размещение нестационарного торгового объекта</w:t>
      </w:r>
      <w:r>
        <w:rPr>
          <w:b/>
        </w:rPr>
        <w:t xml:space="preserve"> </w:t>
      </w:r>
      <w:r w:rsidRPr="00AE0BD4">
        <w:rPr>
          <w:b/>
        </w:rPr>
        <w:t>на территории Синявинского городского поселения</w:t>
      </w:r>
    </w:p>
    <w:p w:rsidR="00312508" w:rsidRPr="00AE0BD4" w:rsidRDefault="00312508" w:rsidP="00312508">
      <w:pPr>
        <w:autoSpaceDE w:val="0"/>
        <w:autoSpaceDN w:val="0"/>
        <w:adjustRightInd w:val="0"/>
        <w:jc w:val="center"/>
        <w:rPr>
          <w:b/>
          <w:bCs/>
        </w:rPr>
      </w:pPr>
      <w:r w:rsidRPr="00AE0BD4">
        <w:rPr>
          <w:b/>
        </w:rPr>
        <w:t>Кировского муниципального района Ленинградской области</w:t>
      </w:r>
      <w:r w:rsidRPr="00AE0BD4">
        <w:rPr>
          <w:b/>
          <w:bCs/>
        </w:rPr>
        <w:t>»</w:t>
      </w:r>
    </w:p>
    <w:p w:rsidR="00312508" w:rsidRPr="00A679FD" w:rsidRDefault="00312508" w:rsidP="00312508">
      <w:pPr>
        <w:pStyle w:val="1"/>
        <w:jc w:val="center"/>
      </w:pPr>
    </w:p>
    <w:p w:rsidR="00823842" w:rsidRPr="005B1D5F" w:rsidRDefault="00823842" w:rsidP="00823842">
      <w:pPr>
        <w:pStyle w:val="a3"/>
        <w:ind w:firstLine="708"/>
        <w:rPr>
          <w:sz w:val="24"/>
        </w:rPr>
      </w:pPr>
      <w:r w:rsidRPr="005B1D5F">
        <w:rPr>
          <w:sz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постановляю:</w:t>
      </w:r>
    </w:p>
    <w:p w:rsidR="00823842" w:rsidRPr="005B1D5F" w:rsidRDefault="00312508" w:rsidP="00823842">
      <w:pPr>
        <w:pStyle w:val="a3"/>
        <w:ind w:firstLine="708"/>
        <w:rPr>
          <w:sz w:val="24"/>
        </w:rPr>
      </w:pPr>
      <w:r w:rsidRPr="005B1D5F">
        <w:rPr>
          <w:bCs/>
          <w:sz w:val="24"/>
        </w:rPr>
        <w:t>1.</w:t>
      </w:r>
      <w:r w:rsidR="00823842" w:rsidRPr="005B1D5F">
        <w:rPr>
          <w:bCs/>
          <w:sz w:val="24"/>
        </w:rPr>
        <w:t xml:space="preserve"> Внести в постановление администрации Синявинского городского поселения Кировского муниципального района Ленинградской области </w:t>
      </w:r>
      <w:r w:rsidR="00823842" w:rsidRPr="005B1D5F">
        <w:rPr>
          <w:sz w:val="24"/>
        </w:rPr>
        <w:t xml:space="preserve">от 28.12.2022 № 625 «Об утверждении административного регламента по предоставлению </w:t>
      </w:r>
      <w:r w:rsidR="00823842" w:rsidRPr="005B1D5F">
        <w:rPr>
          <w:noProof/>
          <w:sz w:val="24"/>
        </w:rPr>
        <w:t xml:space="preserve">муниципальной услуги </w:t>
      </w:r>
      <w:r w:rsidR="00823842" w:rsidRPr="005B1D5F">
        <w:rPr>
          <w:bCs/>
          <w:sz w:val="24"/>
        </w:rPr>
        <w:t>«</w:t>
      </w:r>
      <w:r w:rsidR="00823842" w:rsidRPr="005B1D5F">
        <w:rPr>
          <w:sz w:val="24"/>
        </w:rPr>
        <w:t>Предоставление права на  размещение нестационарного торгового объекта на территории Синявинского городского поселения Кировского муниципального района Ленинградской области</w:t>
      </w:r>
      <w:r w:rsidR="00823842" w:rsidRPr="005B1D5F">
        <w:rPr>
          <w:bCs/>
          <w:sz w:val="24"/>
        </w:rPr>
        <w:t>» следующие изменения.</w:t>
      </w:r>
    </w:p>
    <w:p w:rsidR="00823842" w:rsidRPr="005B1D5F" w:rsidRDefault="00823842" w:rsidP="008238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D5F">
        <w:rPr>
          <w:rFonts w:ascii="Times New Roman" w:hAnsi="Times New Roman" w:cs="Times New Roman"/>
          <w:bCs/>
          <w:sz w:val="24"/>
          <w:szCs w:val="24"/>
        </w:rPr>
        <w:t>1.1.</w:t>
      </w:r>
      <w:r w:rsidRPr="005B1D5F">
        <w:rPr>
          <w:bCs/>
          <w:sz w:val="24"/>
          <w:szCs w:val="24"/>
        </w:rPr>
        <w:t xml:space="preserve"> </w:t>
      </w:r>
      <w:r w:rsidRPr="005B1D5F">
        <w:rPr>
          <w:rFonts w:ascii="Times New Roman" w:hAnsi="Times New Roman" w:cs="Times New Roman"/>
          <w:bCs/>
          <w:sz w:val="24"/>
          <w:szCs w:val="24"/>
        </w:rPr>
        <w:t>Пункт 1.2. приложения к постановлению изложить в следующей редакции:</w:t>
      </w:r>
    </w:p>
    <w:p w:rsidR="00823842" w:rsidRPr="005B1D5F" w:rsidRDefault="00823842" w:rsidP="00823842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>«1.2. Заявителями, имеющими право на получение муниципальной услуги, являются:</w:t>
      </w:r>
    </w:p>
    <w:p w:rsidR="00823842" w:rsidRPr="005B1D5F" w:rsidRDefault="00823842" w:rsidP="00823842">
      <w:pPr>
        <w:ind w:firstLine="709"/>
        <w:jc w:val="both"/>
        <w:rPr>
          <w:sz w:val="24"/>
          <w:szCs w:val="24"/>
        </w:rPr>
      </w:pPr>
      <w:proofErr w:type="gramStart"/>
      <w:r w:rsidRPr="005B1D5F">
        <w:rPr>
          <w:sz w:val="24"/>
          <w:szCs w:val="24"/>
        </w:rPr>
        <w:t>- юридические лица, выписка ЕГРЮЛ которых содержит сведения о видах экономической деятельности заявителя, соответствующих заявленной специализации НТО;</w:t>
      </w:r>
      <w:proofErr w:type="gramEnd"/>
    </w:p>
    <w:p w:rsidR="00823842" w:rsidRPr="005B1D5F" w:rsidRDefault="00823842" w:rsidP="00823842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>- индивидуальные предприниматели (в том числе индивидуальные предприниматели, применяющие специальный налоговый режим «Налог на профессиональный доход») выписка ЕГРИП которых содержит сведения о видах экономической деятельности заявителя, соответствующих заявленной специализации НТО;</w:t>
      </w:r>
    </w:p>
    <w:p w:rsidR="00823842" w:rsidRPr="005B1D5F" w:rsidRDefault="00823842" w:rsidP="00823842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 xml:space="preserve">- физические лица, применяющие специальный налоговый режим «Налог на профессиональный доход» (далее - </w:t>
      </w:r>
      <w:proofErr w:type="spellStart"/>
      <w:r w:rsidRPr="005B1D5F">
        <w:rPr>
          <w:sz w:val="24"/>
          <w:szCs w:val="24"/>
        </w:rPr>
        <w:t>самозанятые</w:t>
      </w:r>
      <w:proofErr w:type="spellEnd"/>
      <w:r w:rsidRPr="005B1D5F">
        <w:rPr>
          <w:sz w:val="24"/>
          <w:szCs w:val="24"/>
        </w:rPr>
        <w:t xml:space="preserve"> граждане).</w:t>
      </w:r>
    </w:p>
    <w:p w:rsidR="00823842" w:rsidRPr="005B1D5F" w:rsidRDefault="00823842" w:rsidP="00823842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>Представлять интересы заявителя имеют право:</w:t>
      </w:r>
    </w:p>
    <w:p w:rsidR="00823842" w:rsidRPr="005B1D5F" w:rsidRDefault="00823842" w:rsidP="00823842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>от имени юридических лиц:</w:t>
      </w:r>
    </w:p>
    <w:p w:rsidR="00823842" w:rsidRPr="005B1D5F" w:rsidRDefault="00823842" w:rsidP="00823842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823842" w:rsidRPr="005B1D5F" w:rsidRDefault="00823842" w:rsidP="00823842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>- представители юридических лиц в силу полномочий на основании доверенности или договора.</w:t>
      </w:r>
    </w:p>
    <w:p w:rsidR="00823842" w:rsidRPr="005B1D5F" w:rsidRDefault="00823842" w:rsidP="00823842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>от имени индивидуальных предпринимателей:</w:t>
      </w:r>
    </w:p>
    <w:p w:rsidR="00823842" w:rsidRPr="005B1D5F" w:rsidRDefault="00823842" w:rsidP="00823842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договора»;</w:t>
      </w:r>
    </w:p>
    <w:p w:rsidR="00823842" w:rsidRPr="005B1D5F" w:rsidRDefault="00823842" w:rsidP="008238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D5F">
        <w:rPr>
          <w:rFonts w:ascii="Times New Roman" w:hAnsi="Times New Roman" w:cs="Times New Roman"/>
          <w:bCs/>
          <w:sz w:val="24"/>
          <w:szCs w:val="24"/>
        </w:rPr>
        <w:t>1.2. Пункт 2.2.1. приложения к постановлению изложить в следующей редакции:</w:t>
      </w:r>
    </w:p>
    <w:p w:rsidR="00823842" w:rsidRPr="005B1D5F" w:rsidRDefault="00823842" w:rsidP="00823842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>«2.2.1.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Федерации»</w:t>
      </w:r>
      <w:r w:rsidR="008D4ED8" w:rsidRPr="005B1D5F">
        <w:rPr>
          <w:sz w:val="24"/>
          <w:szCs w:val="24"/>
        </w:rPr>
        <w:t>;</w:t>
      </w:r>
    </w:p>
    <w:p w:rsidR="00823842" w:rsidRPr="005B1D5F" w:rsidRDefault="00823842" w:rsidP="008238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D5F">
        <w:rPr>
          <w:rFonts w:ascii="Times New Roman" w:hAnsi="Times New Roman" w:cs="Times New Roman"/>
          <w:bCs/>
          <w:sz w:val="24"/>
          <w:szCs w:val="24"/>
        </w:rPr>
        <w:lastRenderedPageBreak/>
        <w:t>1.3. Пункт 2.2.2. приложения к постановлению изложить в следующей редакции:</w:t>
      </w:r>
    </w:p>
    <w:p w:rsidR="00823842" w:rsidRPr="005B1D5F" w:rsidRDefault="00823842" w:rsidP="00823842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>«2.2.2.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23842" w:rsidRPr="005B1D5F" w:rsidRDefault="00823842" w:rsidP="00823842">
      <w:pPr>
        <w:ind w:firstLine="709"/>
        <w:jc w:val="both"/>
        <w:rPr>
          <w:sz w:val="24"/>
          <w:szCs w:val="24"/>
        </w:rPr>
      </w:pPr>
      <w:proofErr w:type="gramStart"/>
      <w:r w:rsidRPr="005B1D5F">
        <w:rPr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23842" w:rsidRPr="005B1D5F" w:rsidRDefault="00823842" w:rsidP="00823842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>2) единой системы идентификац</w:t>
      </w:r>
      <w:proofErr w:type="gramStart"/>
      <w:r w:rsidRPr="005B1D5F">
        <w:rPr>
          <w:sz w:val="24"/>
          <w:szCs w:val="24"/>
        </w:rPr>
        <w:t>ии и ау</w:t>
      </w:r>
      <w:proofErr w:type="gramEnd"/>
      <w:r w:rsidRPr="005B1D5F">
        <w:rPr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r w:rsidR="008D4ED8" w:rsidRPr="005B1D5F">
        <w:rPr>
          <w:sz w:val="24"/>
          <w:szCs w:val="24"/>
        </w:rPr>
        <w:t>;</w:t>
      </w:r>
    </w:p>
    <w:p w:rsidR="00823842" w:rsidRPr="005B1D5F" w:rsidRDefault="008D4ED8" w:rsidP="0082384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B1D5F">
        <w:rPr>
          <w:bCs/>
          <w:sz w:val="24"/>
          <w:szCs w:val="24"/>
        </w:rPr>
        <w:t>1.4. В абзаце третий подпункта 1 пункта 2.6. приложения к постановлению слова «</w:t>
      </w:r>
      <w:r w:rsidRPr="005B1D5F">
        <w:rPr>
          <w:sz w:val="24"/>
          <w:szCs w:val="24"/>
        </w:rPr>
        <w:t>временное удостоверение личности гражданина Российской Федерации по форме N 2П» заменить словами «</w:t>
      </w:r>
      <w:r w:rsidRPr="005B1D5F">
        <w:rPr>
          <w:rFonts w:eastAsia="Calibri"/>
          <w:sz w:val="24"/>
          <w:szCs w:val="24"/>
          <w:lang w:eastAsia="ru-RU"/>
        </w:rPr>
        <w:t>временное удостоверение личности гражданина РФ по форме</w:t>
      </w:r>
      <w:r w:rsidRPr="005B1D5F">
        <w:rPr>
          <w:sz w:val="24"/>
          <w:szCs w:val="24"/>
          <w:lang w:eastAsia="ru-RU"/>
        </w:rPr>
        <w:t xml:space="preserve">, утвержденной </w:t>
      </w:r>
      <w:r w:rsidRPr="005B1D5F">
        <w:rPr>
          <w:sz w:val="24"/>
          <w:szCs w:val="24"/>
        </w:rPr>
        <w:t>Приказом МВД России от 16.11.2020 № 773»;</w:t>
      </w:r>
    </w:p>
    <w:p w:rsidR="00E92A2D" w:rsidRPr="005B1D5F" w:rsidRDefault="00E92A2D" w:rsidP="00E92A2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D5F">
        <w:rPr>
          <w:rFonts w:ascii="Times New Roman" w:hAnsi="Times New Roman" w:cs="Times New Roman"/>
          <w:bCs/>
          <w:sz w:val="24"/>
          <w:szCs w:val="24"/>
        </w:rPr>
        <w:t>1.5. Подпункт 2 пункта 2.6. приложения к постановлению изложить в следующей редакции:</w:t>
      </w:r>
    </w:p>
    <w:p w:rsidR="00E92A2D" w:rsidRPr="005B1D5F" w:rsidRDefault="00E92A2D" w:rsidP="00E92A2D">
      <w:pPr>
        <w:ind w:firstLine="709"/>
        <w:jc w:val="both"/>
        <w:rPr>
          <w:sz w:val="24"/>
          <w:szCs w:val="24"/>
        </w:rPr>
      </w:pPr>
      <w:proofErr w:type="gramStart"/>
      <w:r w:rsidRPr="005B1D5F">
        <w:rPr>
          <w:sz w:val="24"/>
          <w:szCs w:val="24"/>
        </w:rPr>
        <w:t>«2)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 -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удостоверенный</w:t>
      </w:r>
      <w:proofErr w:type="gramEnd"/>
      <w:r w:rsidRPr="005B1D5F">
        <w:rPr>
          <w:sz w:val="24"/>
          <w:szCs w:val="24"/>
        </w:rPr>
        <w:t xml:space="preserve"> в соответствии с пунктом 4 статьи 185.1 Гражданского кодекса Российской Федерации»;</w:t>
      </w:r>
    </w:p>
    <w:p w:rsidR="00E92A2D" w:rsidRPr="005B1D5F" w:rsidRDefault="00E92A2D" w:rsidP="00E92A2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D5F">
        <w:rPr>
          <w:rFonts w:ascii="Times New Roman" w:hAnsi="Times New Roman" w:cs="Times New Roman"/>
          <w:bCs/>
          <w:sz w:val="24"/>
          <w:szCs w:val="24"/>
        </w:rPr>
        <w:t>1.6. Пункт 2.6.1. приложения к постановлению изложить в следующей редакции:</w:t>
      </w:r>
    </w:p>
    <w:p w:rsidR="00E92A2D" w:rsidRPr="005B1D5F" w:rsidRDefault="00E92A2D" w:rsidP="00E92A2D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>«2.6.1. При планировании размещения нестационарного торгового объекта 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необходимо согласование размещения НТО с собственниками соответствующих сетей»;</w:t>
      </w:r>
    </w:p>
    <w:p w:rsidR="00E92A2D" w:rsidRPr="005B1D5F" w:rsidRDefault="00E92A2D" w:rsidP="00E92A2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D5F">
        <w:rPr>
          <w:rFonts w:ascii="Times New Roman" w:hAnsi="Times New Roman" w:cs="Times New Roman"/>
          <w:bCs/>
          <w:sz w:val="24"/>
          <w:szCs w:val="24"/>
        </w:rPr>
        <w:t>1.7.</w:t>
      </w:r>
      <w:r w:rsidRPr="005B1D5F">
        <w:rPr>
          <w:bCs/>
          <w:sz w:val="24"/>
          <w:szCs w:val="24"/>
        </w:rPr>
        <w:t xml:space="preserve"> </w:t>
      </w:r>
      <w:r w:rsidRPr="005B1D5F">
        <w:rPr>
          <w:rFonts w:ascii="Times New Roman" w:hAnsi="Times New Roman" w:cs="Times New Roman"/>
          <w:bCs/>
          <w:sz w:val="24"/>
          <w:szCs w:val="24"/>
        </w:rPr>
        <w:t>Подпункт 2 пункта 2.9. приложения к постановлению изложить в следующей редакции:</w:t>
      </w:r>
    </w:p>
    <w:p w:rsidR="00E92A2D" w:rsidRPr="005B1D5F" w:rsidRDefault="00E92A2D" w:rsidP="00E92A2D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5B1D5F">
        <w:rPr>
          <w:sz w:val="24"/>
          <w:szCs w:val="24"/>
          <w:lang w:eastAsia="ru-RU"/>
        </w:rPr>
        <w:t>«2) Заявление подано лицом, не уполномоченным на осуществление таких действий:</w:t>
      </w:r>
    </w:p>
    <w:p w:rsidR="00E92A2D" w:rsidRPr="005B1D5F" w:rsidRDefault="00E92A2D" w:rsidP="00E92A2D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5B1D5F">
        <w:rPr>
          <w:sz w:val="24"/>
          <w:szCs w:val="24"/>
          <w:lang w:eastAsia="ru-RU"/>
        </w:rPr>
        <w:t>- заявление подписано не уполномоченным лицом;</w:t>
      </w:r>
    </w:p>
    <w:p w:rsidR="00E92A2D" w:rsidRPr="005B1D5F" w:rsidRDefault="00E92A2D" w:rsidP="00E92A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 xml:space="preserve">- заявитель не является хозяйствующим субъектом или </w:t>
      </w:r>
      <w:proofErr w:type="spellStart"/>
      <w:r w:rsidRPr="005B1D5F">
        <w:rPr>
          <w:sz w:val="24"/>
          <w:szCs w:val="24"/>
        </w:rPr>
        <w:t>самозанятым</w:t>
      </w:r>
      <w:proofErr w:type="spellEnd"/>
      <w:r w:rsidRPr="005B1D5F">
        <w:rPr>
          <w:sz w:val="24"/>
          <w:szCs w:val="24"/>
        </w:rPr>
        <w:t xml:space="preserve"> гражданином;</w:t>
      </w:r>
    </w:p>
    <w:p w:rsidR="00E92A2D" w:rsidRPr="005B1D5F" w:rsidRDefault="00E92A2D" w:rsidP="00E92A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>- заявитель не удовлетворяет специальным требованиям, предусмотренным Схемой размещения НТО (если предусмотрены)»;</w:t>
      </w:r>
    </w:p>
    <w:p w:rsidR="005B1D5F" w:rsidRPr="005B1D5F" w:rsidRDefault="005B1D5F" w:rsidP="005B1D5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D5F">
        <w:rPr>
          <w:rFonts w:ascii="Times New Roman" w:hAnsi="Times New Roman" w:cs="Times New Roman"/>
          <w:bCs/>
          <w:sz w:val="24"/>
          <w:szCs w:val="24"/>
        </w:rPr>
        <w:t>1.8.</w:t>
      </w:r>
      <w:r w:rsidRPr="005B1D5F">
        <w:rPr>
          <w:bCs/>
          <w:sz w:val="24"/>
          <w:szCs w:val="24"/>
        </w:rPr>
        <w:t xml:space="preserve"> </w:t>
      </w:r>
      <w:r w:rsidRPr="005B1D5F">
        <w:rPr>
          <w:rFonts w:ascii="Times New Roman" w:hAnsi="Times New Roman" w:cs="Times New Roman"/>
          <w:bCs/>
          <w:sz w:val="24"/>
          <w:szCs w:val="24"/>
        </w:rPr>
        <w:t>Пункт 3.1.3.2. приложения к постановлению изложить в следующей редакции:</w:t>
      </w:r>
    </w:p>
    <w:p w:rsidR="005B1D5F" w:rsidRPr="005B1D5F" w:rsidRDefault="005B1D5F" w:rsidP="005B1D5F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 xml:space="preserve">«3.1.3.2. Содержание административного действия (административных действий), продолжительность </w:t>
      </w:r>
      <w:proofErr w:type="gramStart"/>
      <w:r w:rsidRPr="005B1D5F">
        <w:rPr>
          <w:sz w:val="24"/>
          <w:szCs w:val="24"/>
        </w:rPr>
        <w:t>и(</w:t>
      </w:r>
      <w:proofErr w:type="gramEnd"/>
      <w:r w:rsidRPr="005B1D5F">
        <w:rPr>
          <w:sz w:val="24"/>
          <w:szCs w:val="24"/>
        </w:rPr>
        <w:t>или) максимальный срок его (их) выполнения:</w:t>
      </w:r>
    </w:p>
    <w:p w:rsidR="005B1D5F" w:rsidRPr="005B1D5F" w:rsidRDefault="005B1D5F" w:rsidP="005B1D5F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>1 действие: проверка документов на комплектность и достоверность, проверка сведений, содержащихся в представленных в заявлении и документах, в целях оценки их соответствия требованиям и условиям на получение муниципальной услуги, в течение не более 1 (одного) рабочего дня;</w:t>
      </w:r>
    </w:p>
    <w:p w:rsidR="005B1D5F" w:rsidRPr="005B1D5F" w:rsidRDefault="005B1D5F" w:rsidP="005B1D5F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</w:t>
      </w:r>
      <w:r w:rsidRPr="005B1D5F">
        <w:rPr>
          <w:sz w:val="24"/>
          <w:szCs w:val="24"/>
        </w:rPr>
        <w:lastRenderedPageBreak/>
        <w:t>получение ответов на межведомственные запросы, в течение не более 8 (восьми) рабочих дней;</w:t>
      </w:r>
    </w:p>
    <w:p w:rsidR="005B1D5F" w:rsidRPr="005B1D5F" w:rsidRDefault="005B1D5F" w:rsidP="005B1D5F">
      <w:pPr>
        <w:ind w:firstLine="709"/>
        <w:jc w:val="both"/>
        <w:rPr>
          <w:sz w:val="24"/>
          <w:szCs w:val="24"/>
        </w:rPr>
      </w:pPr>
      <w:r w:rsidRPr="005B1D5F">
        <w:rPr>
          <w:sz w:val="24"/>
          <w:szCs w:val="24"/>
        </w:rPr>
        <w:t xml:space="preserve">3 действие: </w:t>
      </w:r>
      <w:r w:rsidRPr="005B1D5F">
        <w:rPr>
          <w:sz w:val="24"/>
          <w:szCs w:val="24"/>
          <w:lang w:eastAsia="en-US"/>
        </w:rPr>
        <w:t>направление сформированного комплекта документов для рассмотрения на Комиссии</w:t>
      </w:r>
      <w:r w:rsidRPr="005B1D5F">
        <w:rPr>
          <w:sz w:val="24"/>
          <w:szCs w:val="24"/>
        </w:rPr>
        <w:t>, в течение не более 1 (одного) рабочего дня»;</w:t>
      </w:r>
    </w:p>
    <w:p w:rsidR="005B1D5F" w:rsidRPr="005B1D5F" w:rsidRDefault="005B1D5F" w:rsidP="005B1D5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1.9</w:t>
      </w:r>
      <w:r w:rsidRPr="005B1D5F">
        <w:rPr>
          <w:rFonts w:ascii="Times New Roman" w:hAnsi="Times New Roman" w:cs="Times New Roman"/>
          <w:bCs/>
          <w:sz w:val="24"/>
          <w:szCs w:val="24"/>
        </w:rPr>
        <w:t>.</w:t>
      </w:r>
      <w:r w:rsidRPr="005B1D5F">
        <w:rPr>
          <w:bCs/>
          <w:sz w:val="24"/>
          <w:szCs w:val="24"/>
        </w:rPr>
        <w:t xml:space="preserve"> </w:t>
      </w:r>
      <w:r w:rsidRPr="005B1D5F">
        <w:rPr>
          <w:rFonts w:ascii="Times New Roman" w:hAnsi="Times New Roman" w:cs="Times New Roman"/>
          <w:bCs/>
          <w:sz w:val="24"/>
          <w:szCs w:val="24"/>
        </w:rPr>
        <w:t>Пункт 3.1.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B1D5F">
        <w:rPr>
          <w:rFonts w:ascii="Times New Roman" w:hAnsi="Times New Roman" w:cs="Times New Roman"/>
          <w:bCs/>
          <w:sz w:val="24"/>
          <w:szCs w:val="24"/>
        </w:rPr>
        <w:t>.2. приложения к постановлению изложить в следующей редакции:</w:t>
      </w:r>
    </w:p>
    <w:p w:rsidR="005B1D5F" w:rsidRPr="005B1D5F" w:rsidRDefault="005B1D5F" w:rsidP="005B1D5F">
      <w:pPr>
        <w:ind w:firstLine="709"/>
        <w:jc w:val="both"/>
        <w:rPr>
          <w:sz w:val="24"/>
          <w:szCs w:val="28"/>
        </w:rPr>
      </w:pPr>
      <w:r w:rsidRPr="005B1D5F">
        <w:rPr>
          <w:sz w:val="24"/>
          <w:szCs w:val="28"/>
        </w:rPr>
        <w:t xml:space="preserve">«3.1.4.2. Содержание административного действия (административных действий), продолжительность </w:t>
      </w:r>
      <w:proofErr w:type="gramStart"/>
      <w:r w:rsidRPr="005B1D5F">
        <w:rPr>
          <w:sz w:val="24"/>
          <w:szCs w:val="28"/>
        </w:rPr>
        <w:t>и(</w:t>
      </w:r>
      <w:proofErr w:type="gramEnd"/>
      <w:r w:rsidRPr="005B1D5F">
        <w:rPr>
          <w:sz w:val="24"/>
          <w:szCs w:val="28"/>
        </w:rPr>
        <w:t>или) максимальный срок его (их) выполнения:</w:t>
      </w:r>
    </w:p>
    <w:p w:rsidR="005B1D5F" w:rsidRPr="005B1D5F" w:rsidRDefault="005B1D5F" w:rsidP="005B1D5F">
      <w:pPr>
        <w:ind w:firstLine="709"/>
        <w:jc w:val="both"/>
        <w:rPr>
          <w:sz w:val="24"/>
          <w:szCs w:val="28"/>
        </w:rPr>
      </w:pPr>
      <w:r w:rsidRPr="005B1D5F">
        <w:rPr>
          <w:sz w:val="24"/>
          <w:szCs w:val="28"/>
        </w:rPr>
        <w:t>В срок, не превышающий 16 рабочих дней, Комиссия выполняет следующие действия:</w:t>
      </w:r>
    </w:p>
    <w:p w:rsidR="005B1D5F" w:rsidRPr="005B1D5F" w:rsidRDefault="005B1D5F" w:rsidP="005B1D5F">
      <w:pPr>
        <w:ind w:firstLine="709"/>
        <w:jc w:val="both"/>
        <w:rPr>
          <w:sz w:val="24"/>
          <w:szCs w:val="28"/>
        </w:rPr>
      </w:pPr>
      <w:r w:rsidRPr="005B1D5F">
        <w:rPr>
          <w:sz w:val="24"/>
          <w:szCs w:val="28"/>
        </w:rPr>
        <w:t>1 действие: рассмотрение заявления и представленных документов членами Комиссии, принятие решения Комиссией, в срок установленный положением администрации о порядке проведения заседаний комиссии по вопросам размещения нестационарных торговых объектов.</w:t>
      </w:r>
    </w:p>
    <w:p w:rsidR="005B1D5F" w:rsidRPr="005B1D5F" w:rsidRDefault="005B1D5F" w:rsidP="005B1D5F">
      <w:pPr>
        <w:ind w:firstLine="709"/>
        <w:jc w:val="both"/>
        <w:rPr>
          <w:sz w:val="24"/>
          <w:szCs w:val="28"/>
        </w:rPr>
      </w:pPr>
      <w:r w:rsidRPr="005B1D5F">
        <w:rPr>
          <w:sz w:val="24"/>
          <w:szCs w:val="28"/>
        </w:rPr>
        <w:t>2 действие: подготовка решения о предоставлении (решения об отказе в предоставлении) права на размещение НТО на территории муниципального образования, в срок установленный положением администрации о порядке проведения заседаний комиссии по вопросам размещения нестационарных торговых объектов»;</w:t>
      </w:r>
    </w:p>
    <w:p w:rsidR="005B1D5F" w:rsidRPr="000233C7" w:rsidRDefault="00391A75" w:rsidP="00391A75">
      <w:pPr>
        <w:ind w:firstLine="709"/>
        <w:jc w:val="both"/>
        <w:rPr>
          <w:sz w:val="24"/>
          <w:szCs w:val="24"/>
        </w:rPr>
      </w:pPr>
      <w:r w:rsidRPr="00391A75">
        <w:rPr>
          <w:bCs/>
          <w:sz w:val="24"/>
          <w:szCs w:val="24"/>
        </w:rPr>
        <w:t xml:space="preserve">1.10. Абзац второй пункта 3.1.5.2. приложения к постановлению дополнить </w:t>
      </w:r>
      <w:r w:rsidRPr="000233C7">
        <w:rPr>
          <w:bCs/>
          <w:sz w:val="24"/>
          <w:szCs w:val="24"/>
        </w:rPr>
        <w:t>словами «</w:t>
      </w:r>
      <w:r w:rsidRPr="000233C7">
        <w:rPr>
          <w:sz w:val="24"/>
          <w:szCs w:val="24"/>
        </w:rPr>
        <w:t>в течение не более 1 (одного) рабочего дня»;</w:t>
      </w:r>
    </w:p>
    <w:p w:rsidR="000233C7" w:rsidRPr="000233C7" w:rsidRDefault="000233C7" w:rsidP="000233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0233C7">
        <w:rPr>
          <w:sz w:val="24"/>
          <w:szCs w:val="24"/>
        </w:rPr>
        <w:t>1.11. Приложение 1 «З</w:t>
      </w:r>
      <w:r>
        <w:rPr>
          <w:sz w:val="24"/>
          <w:szCs w:val="24"/>
        </w:rPr>
        <w:t>аявление</w:t>
      </w:r>
      <w:r w:rsidRPr="000233C7">
        <w:rPr>
          <w:sz w:val="24"/>
          <w:szCs w:val="24"/>
        </w:rPr>
        <w:t xml:space="preserve">» приложения к постановлению изложить в новой редакции согласно приложению к настоящему постановлению. </w:t>
      </w:r>
    </w:p>
    <w:p w:rsidR="00571646" w:rsidRPr="000233C7" w:rsidRDefault="00571646" w:rsidP="00571646">
      <w:pPr>
        <w:pStyle w:val="1"/>
      </w:pPr>
      <w:r w:rsidRPr="000233C7">
        <w:t>2</w:t>
      </w:r>
      <w:r w:rsidR="00312508" w:rsidRPr="000233C7">
        <w:t xml:space="preserve">. 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5" w:history="1">
        <w:r w:rsidR="00312508" w:rsidRPr="000233C7">
          <w:rPr>
            <w:rStyle w:val="a5"/>
          </w:rPr>
          <w:t>www.lo-sinyavino.ru</w:t>
        </w:r>
      </w:hyperlink>
      <w:r w:rsidR="00312508" w:rsidRPr="000233C7">
        <w:t>.</w:t>
      </w:r>
    </w:p>
    <w:p w:rsidR="00571646" w:rsidRPr="000233C7" w:rsidRDefault="00571646" w:rsidP="00571646">
      <w:pPr>
        <w:pStyle w:val="1"/>
      </w:pPr>
      <w:r w:rsidRPr="000233C7">
        <w:t>3</w:t>
      </w:r>
      <w:r w:rsidR="00312508" w:rsidRPr="000233C7">
        <w:t xml:space="preserve">. </w:t>
      </w:r>
      <w:r w:rsidR="00312508" w:rsidRPr="000233C7">
        <w:rPr>
          <w:bCs/>
        </w:rPr>
        <w:t xml:space="preserve">Настоящие постановление вступает в силу </w:t>
      </w:r>
      <w:r w:rsidR="00312508" w:rsidRPr="000233C7">
        <w:t>со дня его официального опубликования.</w:t>
      </w:r>
    </w:p>
    <w:p w:rsidR="00312508" w:rsidRPr="000233C7" w:rsidRDefault="00571646" w:rsidP="00571646">
      <w:pPr>
        <w:pStyle w:val="1"/>
      </w:pPr>
      <w:r w:rsidRPr="000233C7">
        <w:t>4</w:t>
      </w:r>
      <w:r w:rsidR="00312508" w:rsidRPr="000233C7">
        <w:t xml:space="preserve">. </w:t>
      </w:r>
      <w:proofErr w:type="gramStart"/>
      <w:r w:rsidR="00312508" w:rsidRPr="000233C7">
        <w:t>Контроль за</w:t>
      </w:r>
      <w:proofErr w:type="gramEnd"/>
      <w:r w:rsidR="00312508" w:rsidRPr="000233C7">
        <w:t xml:space="preserve"> исполнением настоящего постановления оставляю за собой.</w:t>
      </w:r>
    </w:p>
    <w:p w:rsidR="00312508" w:rsidRPr="000233C7" w:rsidRDefault="00312508" w:rsidP="00312508">
      <w:pPr>
        <w:pStyle w:val="1"/>
        <w:rPr>
          <w:bCs/>
        </w:rPr>
      </w:pPr>
    </w:p>
    <w:p w:rsidR="00312508" w:rsidRPr="000233C7" w:rsidRDefault="00312508" w:rsidP="00312508">
      <w:pPr>
        <w:pStyle w:val="1"/>
        <w:rPr>
          <w:bCs/>
        </w:rPr>
      </w:pPr>
    </w:p>
    <w:p w:rsidR="00312508" w:rsidRPr="000233C7" w:rsidRDefault="00312508" w:rsidP="00312508">
      <w:pPr>
        <w:pStyle w:val="1"/>
        <w:ind w:firstLine="708"/>
        <w:rPr>
          <w:bCs/>
        </w:rPr>
      </w:pPr>
      <w:r w:rsidRPr="000233C7">
        <w:rPr>
          <w:bCs/>
        </w:rPr>
        <w:t xml:space="preserve">Глава администрации                                                     </w:t>
      </w:r>
      <w:r w:rsidR="000233C7">
        <w:rPr>
          <w:bCs/>
        </w:rPr>
        <w:t xml:space="preserve">  </w:t>
      </w:r>
      <w:r w:rsidR="000233C7">
        <w:rPr>
          <w:bCs/>
        </w:rPr>
        <w:tab/>
        <w:t xml:space="preserve">                    </w:t>
      </w:r>
      <w:r w:rsidRPr="000233C7">
        <w:rPr>
          <w:bCs/>
        </w:rPr>
        <w:t xml:space="preserve">     Е.В. Хоменок</w:t>
      </w:r>
    </w:p>
    <w:p w:rsidR="00312508" w:rsidRPr="000233C7" w:rsidRDefault="00312508" w:rsidP="0031250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12508" w:rsidRDefault="00312508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0233C7" w:rsidRDefault="000233C7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312508" w:rsidRDefault="00312508" w:rsidP="00312508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312508" w:rsidRPr="00E2161D" w:rsidRDefault="00312508" w:rsidP="00312508">
      <w:pPr>
        <w:autoSpaceDE w:val="0"/>
        <w:autoSpaceDN w:val="0"/>
        <w:adjustRightInd w:val="0"/>
        <w:jc w:val="both"/>
        <w:rPr>
          <w:bCs/>
          <w:sz w:val="18"/>
        </w:rPr>
      </w:pPr>
      <w:r w:rsidRPr="00735982">
        <w:rPr>
          <w:bCs/>
          <w:sz w:val="18"/>
        </w:rPr>
        <w:t xml:space="preserve">Разослано: в дело, </w:t>
      </w:r>
      <w:r>
        <w:rPr>
          <w:bCs/>
          <w:sz w:val="18"/>
        </w:rPr>
        <w:t>сектор</w:t>
      </w:r>
      <w:r w:rsidRPr="00735982">
        <w:rPr>
          <w:bCs/>
          <w:sz w:val="18"/>
        </w:rPr>
        <w:t xml:space="preserve"> по общим вопросам администрации Синявинского городского поселения, сектор управления муниципальным имуществом администрации Синявинского городского поселения, </w:t>
      </w:r>
      <w:r w:rsidRPr="00735982">
        <w:rPr>
          <w:sz w:val="18"/>
        </w:rPr>
        <w:t>Кировская городская прокуратура Ленинградской области</w:t>
      </w:r>
      <w:r w:rsidRPr="00735982">
        <w:rPr>
          <w:bCs/>
          <w:sz w:val="18"/>
        </w:rPr>
        <w:t xml:space="preserve">, газета «Наше Синявино», сайт </w:t>
      </w:r>
      <w:proofErr w:type="spellStart"/>
      <w:r w:rsidRPr="00735982">
        <w:rPr>
          <w:sz w:val="18"/>
        </w:rPr>
        <w:t>www.lo-sinyavino.ru</w:t>
      </w:r>
      <w:proofErr w:type="spellEnd"/>
    </w:p>
    <w:p w:rsidR="000233C7" w:rsidRDefault="000233C7">
      <w:pPr>
        <w:sectPr w:rsidR="000233C7" w:rsidSect="008C1880">
          <w:pgSz w:w="11907" w:h="16839" w:code="9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0233C7" w:rsidRDefault="000233C7" w:rsidP="000233C7">
      <w:pPr>
        <w:tabs>
          <w:tab w:val="left" w:pos="142"/>
          <w:tab w:val="left" w:pos="284"/>
        </w:tabs>
        <w:ind w:left="5103"/>
        <w:rPr>
          <w:color w:val="1D1B11"/>
        </w:rPr>
      </w:pPr>
      <w:r>
        <w:rPr>
          <w:color w:val="1D1B11"/>
        </w:rPr>
        <w:lastRenderedPageBreak/>
        <w:t xml:space="preserve">Приложение к постановлению администрации Синявинского городского поселения Кировского муниципального района Ленинградской области </w:t>
      </w:r>
    </w:p>
    <w:p w:rsidR="000233C7" w:rsidRDefault="000233C7" w:rsidP="000233C7">
      <w:pPr>
        <w:tabs>
          <w:tab w:val="left" w:pos="142"/>
          <w:tab w:val="left" w:pos="284"/>
        </w:tabs>
        <w:ind w:left="5103"/>
        <w:rPr>
          <w:color w:val="1D1B11"/>
        </w:rPr>
      </w:pPr>
      <w:r>
        <w:rPr>
          <w:color w:val="1D1B11"/>
        </w:rPr>
        <w:t>от «___» ___________ 2023 года № ____</w:t>
      </w:r>
    </w:p>
    <w:p w:rsidR="000233C7" w:rsidRPr="00036CD5" w:rsidRDefault="000233C7" w:rsidP="000233C7">
      <w:pPr>
        <w:ind w:firstLine="709"/>
        <w:jc w:val="right"/>
        <w:rPr>
          <w:szCs w:val="28"/>
        </w:rPr>
      </w:pPr>
    </w:p>
    <w:p w:rsidR="000233C7" w:rsidRPr="00036CD5" w:rsidRDefault="000233C7" w:rsidP="00E06AA4">
      <w:pPr>
        <w:tabs>
          <w:tab w:val="left" w:pos="4678"/>
        </w:tabs>
        <w:ind w:left="4253" w:firstLine="709"/>
        <w:rPr>
          <w:szCs w:val="28"/>
        </w:rPr>
      </w:pPr>
      <w:r>
        <w:rPr>
          <w:szCs w:val="28"/>
        </w:rPr>
        <w:t>«</w:t>
      </w:r>
      <w:r w:rsidRPr="00036CD5">
        <w:rPr>
          <w:szCs w:val="28"/>
        </w:rPr>
        <w:t>Приложение 1</w:t>
      </w:r>
    </w:p>
    <w:p w:rsidR="000233C7" w:rsidRPr="00036CD5" w:rsidRDefault="000233C7" w:rsidP="00E06AA4">
      <w:pPr>
        <w:tabs>
          <w:tab w:val="left" w:pos="4678"/>
        </w:tabs>
        <w:ind w:left="4253" w:firstLine="709"/>
        <w:rPr>
          <w:szCs w:val="28"/>
        </w:rPr>
      </w:pPr>
      <w:r w:rsidRPr="00036CD5">
        <w:rPr>
          <w:szCs w:val="28"/>
        </w:rPr>
        <w:t>к Административному регламенту</w:t>
      </w:r>
    </w:p>
    <w:p w:rsidR="000233C7" w:rsidRPr="00036CD5" w:rsidRDefault="000233C7" w:rsidP="00E06AA4">
      <w:pPr>
        <w:tabs>
          <w:tab w:val="left" w:pos="4678"/>
        </w:tabs>
        <w:ind w:left="4253" w:firstLine="709"/>
        <w:rPr>
          <w:szCs w:val="28"/>
        </w:rPr>
      </w:pPr>
      <w:r w:rsidRPr="00036CD5">
        <w:rPr>
          <w:szCs w:val="28"/>
        </w:rPr>
        <w:t>по предоставлению</w:t>
      </w:r>
    </w:p>
    <w:p w:rsidR="000233C7" w:rsidRPr="00036CD5" w:rsidRDefault="000233C7" w:rsidP="00E06AA4">
      <w:pPr>
        <w:tabs>
          <w:tab w:val="left" w:pos="4678"/>
        </w:tabs>
        <w:ind w:left="4253" w:firstLine="709"/>
        <w:rPr>
          <w:szCs w:val="28"/>
        </w:rPr>
      </w:pPr>
      <w:r w:rsidRPr="00036CD5">
        <w:rPr>
          <w:szCs w:val="28"/>
        </w:rPr>
        <w:t>муниципальной услуги</w:t>
      </w:r>
    </w:p>
    <w:p w:rsidR="000233C7" w:rsidRPr="00036CD5" w:rsidRDefault="000233C7" w:rsidP="00E06AA4">
      <w:pPr>
        <w:tabs>
          <w:tab w:val="left" w:pos="4678"/>
        </w:tabs>
        <w:ind w:left="4253" w:firstLine="709"/>
        <w:rPr>
          <w:szCs w:val="28"/>
        </w:rPr>
      </w:pPr>
      <w:r w:rsidRPr="00036CD5">
        <w:rPr>
          <w:szCs w:val="28"/>
        </w:rPr>
        <w:t xml:space="preserve">«Предоставление права на  размещение </w:t>
      </w:r>
    </w:p>
    <w:p w:rsidR="000233C7" w:rsidRPr="00036CD5" w:rsidRDefault="000233C7" w:rsidP="00E06AA4">
      <w:pPr>
        <w:tabs>
          <w:tab w:val="left" w:pos="4678"/>
        </w:tabs>
        <w:ind w:left="4253" w:firstLine="709"/>
        <w:rPr>
          <w:szCs w:val="28"/>
        </w:rPr>
      </w:pPr>
      <w:r w:rsidRPr="00036CD5">
        <w:rPr>
          <w:szCs w:val="28"/>
        </w:rPr>
        <w:t xml:space="preserve">нестационарного торгового объекта </w:t>
      </w:r>
      <w:proofErr w:type="gramStart"/>
      <w:r w:rsidRPr="00036CD5">
        <w:rPr>
          <w:szCs w:val="28"/>
        </w:rPr>
        <w:t>на</w:t>
      </w:r>
      <w:proofErr w:type="gramEnd"/>
    </w:p>
    <w:p w:rsidR="000233C7" w:rsidRDefault="000233C7" w:rsidP="00E06AA4">
      <w:pPr>
        <w:tabs>
          <w:tab w:val="left" w:pos="4678"/>
        </w:tabs>
        <w:ind w:left="4253" w:firstLine="709"/>
        <w:rPr>
          <w:szCs w:val="28"/>
        </w:rPr>
      </w:pPr>
      <w:r w:rsidRPr="00036CD5">
        <w:rPr>
          <w:szCs w:val="28"/>
        </w:rPr>
        <w:t xml:space="preserve">территории </w:t>
      </w:r>
      <w:r>
        <w:rPr>
          <w:szCs w:val="28"/>
        </w:rPr>
        <w:t xml:space="preserve">Синявинского городского поселения </w:t>
      </w:r>
    </w:p>
    <w:p w:rsidR="000233C7" w:rsidRDefault="000233C7" w:rsidP="00E06AA4">
      <w:pPr>
        <w:tabs>
          <w:tab w:val="left" w:pos="4678"/>
        </w:tabs>
        <w:ind w:left="4253" w:firstLine="709"/>
        <w:rPr>
          <w:szCs w:val="28"/>
        </w:rPr>
      </w:pPr>
      <w:r>
        <w:rPr>
          <w:szCs w:val="28"/>
        </w:rPr>
        <w:t xml:space="preserve">Кировского муниципального района </w:t>
      </w:r>
    </w:p>
    <w:p w:rsidR="000233C7" w:rsidRPr="00036CD5" w:rsidRDefault="000233C7" w:rsidP="00E06AA4">
      <w:pPr>
        <w:tabs>
          <w:tab w:val="left" w:pos="4678"/>
        </w:tabs>
        <w:ind w:left="4253" w:firstLine="709"/>
        <w:rPr>
          <w:szCs w:val="28"/>
        </w:rPr>
      </w:pPr>
      <w:r w:rsidRPr="00036CD5">
        <w:rPr>
          <w:szCs w:val="28"/>
        </w:rPr>
        <w:t>Ленинградской области»</w:t>
      </w:r>
    </w:p>
    <w:p w:rsidR="000233C7" w:rsidRDefault="000233C7" w:rsidP="000233C7">
      <w:pPr>
        <w:suppressAutoHyphens w:val="0"/>
        <w:autoSpaceDE w:val="0"/>
        <w:autoSpaceDN w:val="0"/>
        <w:adjustRightInd w:val="0"/>
        <w:ind w:left="3402"/>
        <w:rPr>
          <w:rFonts w:eastAsia="Calibri"/>
          <w:lang w:eastAsia="en-US"/>
        </w:rPr>
      </w:pPr>
    </w:p>
    <w:p w:rsidR="000233C7" w:rsidRPr="00E06AA4" w:rsidRDefault="000233C7" w:rsidP="00E06AA4">
      <w:pPr>
        <w:suppressAutoHyphens w:val="0"/>
        <w:autoSpaceDE w:val="0"/>
        <w:autoSpaceDN w:val="0"/>
        <w:adjustRightInd w:val="0"/>
        <w:ind w:left="2977"/>
        <w:rPr>
          <w:rFonts w:eastAsia="Calibri"/>
          <w:sz w:val="24"/>
          <w:lang w:eastAsia="en-US"/>
        </w:rPr>
      </w:pPr>
      <w:r w:rsidRPr="00E06AA4">
        <w:rPr>
          <w:rFonts w:eastAsia="Calibri"/>
          <w:sz w:val="24"/>
          <w:lang w:eastAsia="en-US"/>
        </w:rPr>
        <w:t xml:space="preserve">В </w:t>
      </w:r>
      <w:r w:rsidR="00E06AA4" w:rsidRPr="00E06AA4">
        <w:rPr>
          <w:rFonts w:eastAsia="Calibri"/>
          <w:sz w:val="24"/>
          <w:lang w:eastAsia="en-US"/>
        </w:rPr>
        <w:t>администрацию</w:t>
      </w:r>
      <w:r w:rsidRPr="00E06AA4">
        <w:rPr>
          <w:rFonts w:eastAsia="Calibri"/>
          <w:sz w:val="24"/>
          <w:lang w:eastAsia="en-US"/>
        </w:rPr>
        <w:t xml:space="preserve"> Синявинского городского поселения </w:t>
      </w:r>
    </w:p>
    <w:p w:rsidR="000233C7" w:rsidRPr="00E06AA4" w:rsidRDefault="000233C7" w:rsidP="00E06AA4">
      <w:pPr>
        <w:suppressAutoHyphens w:val="0"/>
        <w:autoSpaceDE w:val="0"/>
        <w:autoSpaceDN w:val="0"/>
        <w:adjustRightInd w:val="0"/>
        <w:ind w:left="2977"/>
        <w:rPr>
          <w:rFonts w:eastAsia="Calibri"/>
          <w:sz w:val="32"/>
          <w:szCs w:val="24"/>
          <w:lang w:eastAsia="en-US"/>
        </w:rPr>
      </w:pPr>
      <w:r w:rsidRPr="00E06AA4">
        <w:rPr>
          <w:rFonts w:eastAsia="Calibri"/>
          <w:sz w:val="24"/>
          <w:lang w:eastAsia="en-US"/>
        </w:rPr>
        <w:t>Кировского муниципального района Ленинградской области</w:t>
      </w:r>
    </w:p>
    <w:p w:rsidR="000233C7" w:rsidRPr="00036CD5" w:rsidRDefault="000233C7" w:rsidP="00E06AA4">
      <w:pPr>
        <w:suppressAutoHyphens w:val="0"/>
        <w:autoSpaceDE w:val="0"/>
        <w:autoSpaceDN w:val="0"/>
        <w:adjustRightInd w:val="0"/>
        <w:ind w:left="2977"/>
        <w:rPr>
          <w:rFonts w:eastAsia="Calibri"/>
          <w:lang w:eastAsia="en-US"/>
        </w:rPr>
      </w:pPr>
    </w:p>
    <w:p w:rsidR="000233C7" w:rsidRPr="00036CD5" w:rsidRDefault="000233C7" w:rsidP="00E06AA4">
      <w:pPr>
        <w:suppressAutoHyphens w:val="0"/>
        <w:autoSpaceDE w:val="0"/>
        <w:autoSpaceDN w:val="0"/>
        <w:adjustRightInd w:val="0"/>
        <w:ind w:left="2977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от ______________________________________________</w:t>
      </w:r>
    </w:p>
    <w:p w:rsidR="000233C7" w:rsidRPr="00036CD5" w:rsidRDefault="000233C7" w:rsidP="00E06AA4">
      <w:pPr>
        <w:suppressAutoHyphens w:val="0"/>
        <w:autoSpaceDE w:val="0"/>
        <w:autoSpaceDN w:val="0"/>
        <w:adjustRightInd w:val="0"/>
        <w:ind w:left="2977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предпринимателя/</w:t>
      </w:r>
      <w:proofErr w:type="spellStart"/>
      <w:r w:rsidRPr="00036CD5">
        <w:rPr>
          <w:rFonts w:eastAsia="Calibri"/>
          <w:sz w:val="16"/>
          <w:szCs w:val="16"/>
          <w:lang w:eastAsia="en-US"/>
        </w:rPr>
        <w:t>самозанятого</w:t>
      </w:r>
      <w:proofErr w:type="spellEnd"/>
      <w:r w:rsidRPr="00036CD5">
        <w:rPr>
          <w:rFonts w:eastAsia="Calibri"/>
          <w:sz w:val="16"/>
          <w:szCs w:val="16"/>
          <w:lang w:eastAsia="en-US"/>
        </w:rPr>
        <w:t xml:space="preserve"> гражданина)</w:t>
      </w:r>
    </w:p>
    <w:p w:rsidR="000233C7" w:rsidRPr="00036CD5" w:rsidRDefault="000233C7" w:rsidP="00E06AA4">
      <w:pPr>
        <w:suppressAutoHyphens w:val="0"/>
        <w:autoSpaceDE w:val="0"/>
        <w:autoSpaceDN w:val="0"/>
        <w:adjustRightInd w:val="0"/>
        <w:ind w:left="2977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ИНН</w:t>
      </w:r>
      <w:r w:rsidRPr="00036CD5">
        <w:rPr>
          <w:rFonts w:eastAsia="Calibri"/>
          <w:sz w:val="16"/>
          <w:szCs w:val="16"/>
          <w:lang w:eastAsia="en-US"/>
        </w:rPr>
        <w:t>___________________________</w:t>
      </w:r>
      <w:r w:rsidRPr="00036CD5">
        <w:rPr>
          <w:rFonts w:eastAsia="Calibri"/>
          <w:sz w:val="24"/>
          <w:szCs w:val="24"/>
          <w:lang w:eastAsia="en-US"/>
        </w:rPr>
        <w:t>ОГРН</w:t>
      </w:r>
      <w:r w:rsidRPr="00036CD5">
        <w:rPr>
          <w:rFonts w:eastAsia="Calibri"/>
          <w:sz w:val="16"/>
          <w:szCs w:val="16"/>
          <w:lang w:eastAsia="en-US"/>
        </w:rPr>
        <w:t>_______________________________</w:t>
      </w:r>
    </w:p>
    <w:p w:rsidR="000233C7" w:rsidRPr="00036CD5" w:rsidRDefault="000233C7" w:rsidP="00E06AA4">
      <w:pPr>
        <w:suppressAutoHyphens w:val="0"/>
        <w:autoSpaceDE w:val="0"/>
        <w:autoSpaceDN w:val="0"/>
        <w:adjustRightInd w:val="0"/>
        <w:ind w:left="2977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Почтовый адрес</w:t>
      </w:r>
      <w:r w:rsidRPr="00036CD5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0233C7" w:rsidRPr="00036CD5" w:rsidRDefault="000233C7" w:rsidP="00E06AA4">
      <w:pPr>
        <w:suppressAutoHyphens w:val="0"/>
        <w:autoSpaceDE w:val="0"/>
        <w:autoSpaceDN w:val="0"/>
        <w:adjustRightInd w:val="0"/>
        <w:ind w:left="2977"/>
        <w:rPr>
          <w:rFonts w:eastAsia="Calibri"/>
          <w:sz w:val="24"/>
          <w:szCs w:val="24"/>
          <w:lang w:eastAsia="en-US"/>
        </w:rPr>
      </w:pPr>
      <w:proofErr w:type="spellStart"/>
      <w:r w:rsidRPr="00036CD5">
        <w:rPr>
          <w:rFonts w:eastAsia="Calibri"/>
          <w:sz w:val="24"/>
          <w:szCs w:val="24"/>
          <w:lang w:eastAsia="en-US"/>
        </w:rPr>
        <w:t>Телефон:______________Адрес</w:t>
      </w:r>
      <w:proofErr w:type="spellEnd"/>
      <w:r w:rsidRPr="00036CD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036CD5">
        <w:rPr>
          <w:rFonts w:eastAsia="Calibri"/>
          <w:sz w:val="24"/>
          <w:szCs w:val="24"/>
          <w:lang w:eastAsia="en-US"/>
        </w:rPr>
        <w:t>эл</w:t>
      </w:r>
      <w:proofErr w:type="spellEnd"/>
      <w:r w:rsidRPr="00036CD5">
        <w:rPr>
          <w:rFonts w:eastAsia="Calibri"/>
          <w:sz w:val="24"/>
          <w:szCs w:val="24"/>
          <w:lang w:eastAsia="en-US"/>
        </w:rPr>
        <w:t>. почты: ___________</w:t>
      </w: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/>
        <w:jc w:val="right"/>
        <w:rPr>
          <w:rFonts w:eastAsia="Calibri"/>
          <w:sz w:val="24"/>
          <w:szCs w:val="24"/>
          <w:lang w:eastAsia="en-US"/>
        </w:rPr>
      </w:pP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Заявление</w:t>
      </w: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/>
        <w:rPr>
          <w:rFonts w:eastAsia="Calibri"/>
          <w:sz w:val="24"/>
          <w:szCs w:val="24"/>
          <w:lang w:eastAsia="en-US"/>
        </w:rPr>
      </w:pP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Прошу предоставить право на  размещение нестационарного торгового объекта (НТО)                 по адресному ориентиру_____________________________________________________________</w:t>
      </w: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__________________________________________________________________________________ Площадь НТО_____________________________________________________________________</w:t>
      </w: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Вид НТО_________________________________________________________________________</w:t>
      </w: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Специализация НТО_______________________________________________________________</w:t>
      </w: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Приложение: на ___________ листах.</w:t>
      </w: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Pr="00036CD5">
        <w:rPr>
          <w:sz w:val="24"/>
          <w:szCs w:val="24"/>
          <w:lang w:eastAsia="ru-RU"/>
        </w:rPr>
        <w:t>Копия документа, удостоверяющего личность заявителя</w:t>
      </w:r>
      <w:r w:rsidRPr="00036CD5">
        <w:rPr>
          <w:sz w:val="24"/>
          <w:szCs w:val="24"/>
          <w:lang w:eastAsia="en-US"/>
        </w:rPr>
        <w:t>;</w:t>
      </w: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 w:firstLine="708"/>
        <w:jc w:val="both"/>
        <w:outlineLvl w:val="1"/>
        <w:rPr>
          <w:sz w:val="24"/>
          <w:szCs w:val="24"/>
          <w:lang w:eastAsia="en-US"/>
        </w:rPr>
      </w:pPr>
      <w:r w:rsidRPr="00036CD5">
        <w:rPr>
          <w:sz w:val="24"/>
          <w:szCs w:val="24"/>
          <w:lang w:eastAsia="en-US"/>
        </w:rPr>
        <w:t>2. 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заявителя;</w:t>
      </w: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 w:firstLine="708"/>
        <w:jc w:val="both"/>
        <w:outlineLvl w:val="1"/>
        <w:rPr>
          <w:sz w:val="24"/>
          <w:szCs w:val="24"/>
          <w:lang w:eastAsia="en-US"/>
        </w:rPr>
      </w:pPr>
      <w:r w:rsidRPr="00036CD5">
        <w:rPr>
          <w:sz w:val="24"/>
          <w:szCs w:val="24"/>
          <w:lang w:eastAsia="en-US"/>
        </w:rPr>
        <w:t xml:space="preserve">3. </w:t>
      </w:r>
      <w:r>
        <w:rPr>
          <w:sz w:val="24"/>
          <w:szCs w:val="24"/>
          <w:lang w:eastAsia="en-US"/>
        </w:rPr>
        <w:t>С</w:t>
      </w:r>
      <w:r w:rsidRPr="00036CD5">
        <w:rPr>
          <w:sz w:val="24"/>
          <w:szCs w:val="24"/>
          <w:lang w:eastAsia="en-US"/>
        </w:rPr>
        <w:t xml:space="preserve">правка о постановке на учет физического лица в качестве налогоплательщика налога на профессиональный доход (для </w:t>
      </w:r>
      <w:proofErr w:type="spellStart"/>
      <w:r w:rsidRPr="00036CD5">
        <w:rPr>
          <w:sz w:val="24"/>
          <w:szCs w:val="24"/>
          <w:lang w:eastAsia="en-US"/>
        </w:rPr>
        <w:t>самозанятых</w:t>
      </w:r>
      <w:proofErr w:type="spellEnd"/>
      <w:r w:rsidRPr="00036CD5">
        <w:rPr>
          <w:sz w:val="24"/>
          <w:szCs w:val="24"/>
          <w:lang w:eastAsia="en-US"/>
        </w:rPr>
        <w:t xml:space="preserve"> граждан);</w:t>
      </w: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Pr="00036CD5">
        <w:rPr>
          <w:sz w:val="24"/>
          <w:szCs w:val="24"/>
          <w:lang w:eastAsia="en-US"/>
        </w:rPr>
        <w:t xml:space="preserve">. </w:t>
      </w:r>
      <w:r w:rsidRPr="00036CD5">
        <w:rPr>
          <w:rFonts w:eastAsia="Calibri"/>
          <w:sz w:val="24"/>
          <w:szCs w:val="24"/>
          <w:lang w:eastAsia="en-US"/>
        </w:rPr>
        <w:t xml:space="preserve">Ситуационный план земельного участка, документы о соответствии требованиям к </w:t>
      </w:r>
      <w:proofErr w:type="gramStart"/>
      <w:r w:rsidRPr="00036CD5">
        <w:rPr>
          <w:rFonts w:eastAsia="Calibri"/>
          <w:sz w:val="24"/>
          <w:szCs w:val="24"/>
          <w:lang w:eastAsia="en-US"/>
        </w:rPr>
        <w:t>архитектурным решениям</w:t>
      </w:r>
      <w:proofErr w:type="gramEnd"/>
      <w:r w:rsidRPr="00036CD5">
        <w:rPr>
          <w:rFonts w:eastAsia="Calibri"/>
          <w:sz w:val="24"/>
          <w:szCs w:val="24"/>
          <w:lang w:eastAsia="en-US"/>
        </w:rPr>
        <w:t xml:space="preserve"> НТО (при наличии).</w:t>
      </w: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/>
        <w:rPr>
          <w:rFonts w:eastAsia="Calibri"/>
          <w:sz w:val="24"/>
          <w:szCs w:val="24"/>
          <w:lang w:eastAsia="en-US"/>
        </w:rPr>
      </w:pP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Руководитель юридического лица (Индивидуальный предприниматель/</w:t>
      </w:r>
      <w:proofErr w:type="spellStart"/>
      <w:r w:rsidRPr="00036CD5">
        <w:rPr>
          <w:rFonts w:eastAsia="Calibri"/>
          <w:sz w:val="24"/>
          <w:szCs w:val="24"/>
          <w:lang w:eastAsia="en-US"/>
        </w:rPr>
        <w:t>самозанятый</w:t>
      </w:r>
      <w:proofErr w:type="spellEnd"/>
      <w:r w:rsidRPr="00036CD5">
        <w:rPr>
          <w:rFonts w:eastAsia="Calibri"/>
          <w:sz w:val="24"/>
          <w:szCs w:val="24"/>
          <w:lang w:eastAsia="en-US"/>
        </w:rPr>
        <w:t xml:space="preserve"> гражданин)</w:t>
      </w: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/>
        <w:rPr>
          <w:rFonts w:eastAsia="Calibri"/>
          <w:sz w:val="24"/>
          <w:szCs w:val="24"/>
          <w:lang w:eastAsia="en-US"/>
        </w:rPr>
      </w:pP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М.</w:t>
      </w:r>
      <w:proofErr w:type="gramStart"/>
      <w:r w:rsidRPr="00036CD5">
        <w:rPr>
          <w:rFonts w:eastAsia="Calibri"/>
          <w:sz w:val="24"/>
          <w:szCs w:val="24"/>
          <w:lang w:eastAsia="en-US"/>
        </w:rPr>
        <w:t>П</w:t>
      </w:r>
      <w:proofErr w:type="gramEnd"/>
      <w:r w:rsidRPr="00036CD5">
        <w:rPr>
          <w:rFonts w:eastAsia="Calibri"/>
          <w:sz w:val="24"/>
          <w:szCs w:val="24"/>
          <w:lang w:eastAsia="en-US"/>
        </w:rPr>
        <w:t xml:space="preserve">                         « ___»___________ 20      г.   ________________ (Ф.И.О.)</w:t>
      </w: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 xml:space="preserve">                                                                                                                    (подпись)</w:t>
      </w:r>
    </w:p>
    <w:p w:rsidR="000233C7" w:rsidRPr="00036CD5" w:rsidRDefault="000233C7" w:rsidP="000233C7">
      <w:pPr>
        <w:suppressAutoHyphens w:val="0"/>
        <w:autoSpaceDE w:val="0"/>
        <w:autoSpaceDN w:val="0"/>
        <w:adjustRightInd w:val="0"/>
        <w:ind w:left="-567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 Результат рассмотрения заявления прошу: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92"/>
      </w:tblGrid>
      <w:tr w:rsidR="000233C7" w:rsidRPr="00036CD5" w:rsidTr="009602F8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:rsidR="000233C7" w:rsidRPr="00036CD5" w:rsidRDefault="000233C7" w:rsidP="000233C7">
            <w:pPr>
              <w:suppressAutoHyphens w:val="0"/>
              <w:autoSpaceDE w:val="0"/>
              <w:autoSpaceDN w:val="0"/>
              <w:adjustRightInd w:val="0"/>
              <w:ind w:left="-56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0233C7" w:rsidRPr="00036CD5" w:rsidRDefault="000233C7" w:rsidP="000233C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выдать на руки</w:t>
            </w:r>
          </w:p>
        </w:tc>
      </w:tr>
      <w:tr w:rsidR="000233C7" w:rsidRPr="00036CD5" w:rsidTr="009602F8">
        <w:trPr>
          <w:trHeight w:val="347"/>
        </w:trPr>
        <w:tc>
          <w:tcPr>
            <w:tcW w:w="599" w:type="dxa"/>
            <w:shd w:val="clear" w:color="auto" w:fill="auto"/>
            <w:vAlign w:val="center"/>
          </w:tcPr>
          <w:p w:rsidR="000233C7" w:rsidRPr="00036CD5" w:rsidRDefault="000233C7" w:rsidP="000233C7">
            <w:pPr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0233C7" w:rsidRPr="00036CD5" w:rsidRDefault="000233C7" w:rsidP="000233C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0233C7" w:rsidRPr="00036CD5" w:rsidTr="009602F8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:rsidR="000233C7" w:rsidRPr="00036CD5" w:rsidRDefault="000233C7" w:rsidP="000233C7">
            <w:pPr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0233C7" w:rsidRPr="00036CD5" w:rsidRDefault="000233C7" w:rsidP="000233C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0233C7" w:rsidRPr="00036CD5" w:rsidTr="009602F8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:rsidR="000233C7" w:rsidRPr="00036CD5" w:rsidRDefault="000233C7" w:rsidP="000233C7">
            <w:pPr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0233C7" w:rsidRPr="00036CD5" w:rsidRDefault="000233C7" w:rsidP="000233C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по электронной почте</w:t>
            </w:r>
          </w:p>
        </w:tc>
      </w:tr>
      <w:tr w:rsidR="000233C7" w:rsidRPr="00036CD5" w:rsidTr="009602F8">
        <w:trPr>
          <w:trHeight w:val="387"/>
        </w:trPr>
        <w:tc>
          <w:tcPr>
            <w:tcW w:w="599" w:type="dxa"/>
            <w:shd w:val="clear" w:color="auto" w:fill="auto"/>
            <w:vAlign w:val="center"/>
          </w:tcPr>
          <w:p w:rsidR="000233C7" w:rsidRPr="00036CD5" w:rsidRDefault="000233C7" w:rsidP="000233C7">
            <w:pPr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0233C7" w:rsidRPr="00036CD5" w:rsidRDefault="000233C7" w:rsidP="000233C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в электронной форме в личный кабинет на ЕПГУ/ПГУ ЛО</w:t>
            </w:r>
          </w:p>
        </w:tc>
      </w:tr>
    </w:tbl>
    <w:p w:rsidR="00FA0ED2" w:rsidRDefault="00FA0ED2" w:rsidP="00E06AA4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2508"/>
    <w:rsid w:val="000233C7"/>
    <w:rsid w:val="00312508"/>
    <w:rsid w:val="00391A75"/>
    <w:rsid w:val="00571646"/>
    <w:rsid w:val="005B1D5F"/>
    <w:rsid w:val="006873F5"/>
    <w:rsid w:val="007926E3"/>
    <w:rsid w:val="00823842"/>
    <w:rsid w:val="008C1880"/>
    <w:rsid w:val="008D4ED8"/>
    <w:rsid w:val="008F11AE"/>
    <w:rsid w:val="009E48AF"/>
    <w:rsid w:val="00C929C0"/>
    <w:rsid w:val="00E06AA4"/>
    <w:rsid w:val="00E92A2D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2508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12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312508"/>
    <w:rPr>
      <w:color w:val="0000FF"/>
      <w:u w:val="single"/>
    </w:rPr>
  </w:style>
  <w:style w:type="paragraph" w:customStyle="1" w:styleId="1">
    <w:name w:val="Стиль1"/>
    <w:basedOn w:val="a"/>
    <w:link w:val="10"/>
    <w:rsid w:val="00312508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31250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238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3842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-sinyav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2023-10-20T09:37:00Z</dcterms:created>
  <dcterms:modified xsi:type="dcterms:W3CDTF">2023-10-20T11:24:00Z</dcterms:modified>
</cp:coreProperties>
</file>