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-307975</wp:posOffset>
            </wp:positionV>
            <wp:extent cx="580390" cy="684530"/>
            <wp:effectExtent l="19050" t="0" r="0" b="0"/>
            <wp:wrapNone/>
            <wp:docPr id="8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12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outlineLvl w:val="0"/>
      </w:pPr>
    </w:p>
    <w:p>
      <w:pPr>
        <w:spacing w:line="36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СОВЕТ ДЕПУТАТОВ </w:t>
      </w:r>
    </w:p>
    <w:p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СИНЯВИНСКОГО ГОРОДСКОГО ПОСЕЛЕНИЯ</w:t>
      </w:r>
    </w:p>
    <w:p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МУНИЦИПАЛЬНОГО РАЙОНА ЛЕНИНГРАДСКОЙ ОБЛАСТИ</w: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>
      <w:pPr>
        <w:jc w:val="center"/>
      </w:pPr>
    </w:p>
    <w:p>
      <w:pPr>
        <w:jc w:val="center"/>
        <w:rPr>
          <w:b/>
        </w:rPr>
      </w:pPr>
      <w:r>
        <w:t>от «21» ноября 2023 года № 10</w:t>
      </w:r>
    </w:p>
    <w:p>
      <w:pPr>
        <w:rPr>
          <w:b/>
        </w:rPr>
      </w:pPr>
    </w:p>
    <w:p>
      <w:pPr>
        <w:jc w:val="center"/>
        <w:rPr>
          <w:b/>
        </w:rPr>
      </w:pPr>
      <w:r>
        <w:rPr>
          <w:b/>
        </w:rPr>
        <w:t xml:space="preserve">О проведении публичных слушаний по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</w:t>
      </w:r>
    </w:p>
    <w:p>
      <w:pPr>
        <w:jc w:val="center"/>
        <w:rPr>
          <w:b/>
        </w:rPr>
      </w:pPr>
      <w:r>
        <w:rPr>
          <w:b/>
        </w:rPr>
        <w:t>Ленинградской области на 2024 год и на плановый период 2025 и 2026 годов»</w:t>
      </w:r>
    </w:p>
    <w:p>
      <w:pPr>
        <w:shd w:val="clear" w:color="auto" w:fill="FFFFFF"/>
        <w:ind w:right="24"/>
        <w:jc w:val="center"/>
        <w:rPr>
          <w:b/>
          <w:bCs/>
          <w:color w:val="000000"/>
          <w:spacing w:val="4"/>
        </w:rPr>
      </w:pPr>
      <w:r>
        <w:tab/>
      </w:r>
    </w:p>
    <w:p>
      <w:pPr>
        <w:pStyle w:val="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 28,52 Федерального закона от 06.10.2003 № 131-ФЗ «Об общих принципах организации местного самоуправления в Российской Федерации», статьями 26, 56 Устава муниципального образования Синявинское городское поселение муниципального образования Кировский муниципальный район Ленинградской области, утвержденного решением совета депутатов 16.03.2009 № 9:</w:t>
      </w:r>
    </w:p>
    <w:p>
      <w:pPr>
        <w:pStyle w:val="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ind w:firstLine="540"/>
        <w:jc w:val="both"/>
      </w:pPr>
      <w:r>
        <w:t>1. Провести публичные слушания по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Ленинградской области на 2024 год и на плановый период 2025 и 2026 годов» 06 декабря 2023 года в 18.00 часов в здании муниципального казенного учреждения «Культурно-Досуговый центр «Синявино», расположенного по адресу: Ленинградская область, Кировский район,  г.п. Синявино,  ул. Лесная,   д. 18.</w:t>
      </w:r>
    </w:p>
    <w:p>
      <w:pPr>
        <w:ind w:firstLine="540"/>
        <w:jc w:val="both"/>
      </w:pPr>
    </w:p>
    <w:p>
      <w:pPr>
        <w:ind w:firstLine="540"/>
        <w:jc w:val="both"/>
      </w:pPr>
      <w:r>
        <w:t>2. Сформировать рабочую группу по учету и рассмотрению предложений граждан, поступивших в ходе публичных слушаний, по проведению публичных слушаний и подготовке  сводного перечня предложений по внесению изменений в проект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Ленинградской области на 2024 год и на плановый период 2025 и 2026 годов» в составе:</w:t>
      </w:r>
    </w:p>
    <w:p>
      <w:pPr>
        <w:ind w:firstLine="540"/>
        <w:jc w:val="both"/>
      </w:pPr>
      <w:r>
        <w:t>Руководитель рабочей группы - глава администрации Синявинского городского поселения Кировского муниципального района Ленинградской области  Хоменок Е.В.</w:t>
      </w:r>
    </w:p>
    <w:p>
      <w:pPr>
        <w:ind w:firstLine="540"/>
        <w:jc w:val="both"/>
      </w:pPr>
      <w:r>
        <w:t>Секретарь рабочей группы – начальник сектора по общим  вопросам администрации Смирнова А.В.</w:t>
      </w:r>
    </w:p>
    <w:p>
      <w:pPr>
        <w:ind w:firstLine="540"/>
        <w:jc w:val="both"/>
      </w:pPr>
      <w:r>
        <w:t>Члены рабочей группы:</w:t>
      </w:r>
    </w:p>
    <w:p>
      <w:pPr>
        <w:ind w:firstLine="540"/>
        <w:jc w:val="both"/>
      </w:pPr>
      <w:r>
        <w:t>Глава муниципального образования Синявинского городского поселения Кировского муниципального района Ленинградской области  Горчаков О.Л.</w:t>
      </w:r>
    </w:p>
    <w:p>
      <w:pPr>
        <w:ind w:firstLine="540"/>
        <w:jc w:val="both"/>
      </w:pPr>
      <w:r>
        <w:t xml:space="preserve">Депутат Синявинского городского поселения Кировского муниципального района Ленинградской области  Рупасов С.В. </w:t>
      </w:r>
    </w:p>
    <w:p>
      <w:pPr>
        <w:ind w:firstLine="540"/>
        <w:jc w:val="both"/>
      </w:pPr>
      <w:r>
        <w:t xml:space="preserve">Депутат Синявинского городского поселения Кировского муниципального района Ленинградской области  Боровикова Н.В. </w:t>
      </w:r>
    </w:p>
    <w:p>
      <w:pPr>
        <w:ind w:firstLine="540"/>
        <w:jc w:val="both"/>
      </w:pPr>
      <w:r>
        <w:t xml:space="preserve">Начальник управления по общим и правовым вопросам администрации Барановская Л.А. </w:t>
      </w:r>
    </w:p>
    <w:p>
      <w:pPr>
        <w:ind w:firstLine="540"/>
        <w:jc w:val="both"/>
      </w:pPr>
      <w:r>
        <w:t xml:space="preserve">Начальник сектора финансов и экономики администрации Макаричева Е.В.    </w:t>
      </w:r>
    </w:p>
    <w:p>
      <w:pPr>
        <w:ind w:firstLine="540"/>
        <w:jc w:val="both"/>
      </w:pPr>
      <w:r>
        <w:t>Предложения и вопросы граждан по проекту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Ленинградской области на 2024 год и на плановый период 2025 и 2026 годов» принимаются с 24 ноября 2023 года по 06 декабря 2023 года по рабочим дням  с 09.00 до 18.00, пятница с 09.00 до 17.00, обеденный перерыв с 13.00 до 14.00, оформленные письменно, в приемной администрации Синявинского городского поселения по адресу: г.п. Синявино, ул. Лесная, д.18Б, с использованием федеральной государственной информационной системы «Единый портал государственных и муниципальных услуг (фракций) или иными способами, обеспечивающими доступ участников общественных обсуждений или публичных слушаний к указанной информации, и во время проведения публичных слушаний.</w:t>
      </w:r>
    </w:p>
    <w:p>
      <w:pPr>
        <w:ind w:firstLine="540"/>
        <w:jc w:val="both"/>
      </w:pPr>
    </w:p>
    <w:p>
      <w:pPr>
        <w:ind w:firstLine="540"/>
        <w:jc w:val="both"/>
      </w:pPr>
      <w:r>
        <w:t>3. Рабочей группе на основании поступивших предложений граждан до 12 декабря 2023 года подготовить перечень предложений по внесению изменений в проект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Ленинградской области на 2024 год и на плановый период 2025 и 2026 годов».</w:t>
      </w:r>
    </w:p>
    <w:p>
      <w:pPr>
        <w:ind w:firstLine="540"/>
        <w:jc w:val="both"/>
      </w:pPr>
    </w:p>
    <w:p>
      <w:pPr>
        <w:ind w:firstLine="540"/>
        <w:jc w:val="both"/>
      </w:pPr>
      <w:r>
        <w:t>4. Настоящее постановление опубликовать одновременно с проектом решения совета депутатов Синявинского городского поселения Кировского муниципального района Ленинградской области «О бюджете Синявинского городского поселения Кировского муниципального района Ленинградской области на 2024 год и на плановый период 2025 и 2026 годов» в газете «Наше Синявино».</w:t>
      </w:r>
    </w:p>
    <w:p>
      <w:pPr>
        <w:ind w:firstLine="540"/>
        <w:jc w:val="both"/>
      </w:pPr>
    </w:p>
    <w:p>
      <w:pPr>
        <w:ind w:firstLine="540"/>
        <w:jc w:val="both"/>
      </w:pPr>
      <w:r>
        <w:t>5. Постановление вступает в силу после его официального опубликования.</w:t>
      </w:r>
    </w:p>
    <w:p>
      <w:pPr>
        <w:ind w:firstLine="540"/>
        <w:jc w:val="both"/>
      </w:pPr>
    </w:p>
    <w:p>
      <w:pPr>
        <w:ind w:firstLine="540"/>
        <w:jc w:val="both"/>
      </w:pPr>
    </w:p>
    <w:p>
      <w:pPr>
        <w:ind w:firstLine="540"/>
        <w:jc w:val="both"/>
      </w:pPr>
    </w:p>
    <w:p>
      <w:pPr>
        <w:jc w:val="both"/>
      </w:pPr>
      <w:r>
        <w:t>Глава муниципального образования                                                      О.Л. Горчаков</w:t>
      </w:r>
    </w:p>
    <w:p>
      <w:pPr>
        <w:jc w:val="both"/>
        <w:outlineLvl w:val="0"/>
      </w:pPr>
    </w:p>
    <w:p>
      <w:pPr>
        <w:jc w:val="both"/>
        <w:outlineLvl w:val="0"/>
      </w:pPr>
    </w:p>
    <w:p>
      <w:pPr>
        <w:jc w:val="both"/>
        <w:outlineLvl w:val="0"/>
      </w:pPr>
    </w:p>
    <w:sectPr>
      <w:pgSz w:w="11906" w:h="16838"/>
      <w:pgMar w:top="851" w:right="79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6D"/>
    <w:rsid w:val="0009657A"/>
    <w:rsid w:val="00186B06"/>
    <w:rsid w:val="00315C6F"/>
    <w:rsid w:val="003A0D28"/>
    <w:rsid w:val="003B2925"/>
    <w:rsid w:val="00560B6D"/>
    <w:rsid w:val="005F0656"/>
    <w:rsid w:val="0076754A"/>
    <w:rsid w:val="007F4C3C"/>
    <w:rsid w:val="00892197"/>
    <w:rsid w:val="009452EA"/>
    <w:rsid w:val="00AA3D81"/>
    <w:rsid w:val="00B22886"/>
    <w:rsid w:val="00BD53A8"/>
    <w:rsid w:val="00C17CB3"/>
    <w:rsid w:val="00DD0DA8"/>
    <w:rsid w:val="00E46A0C"/>
    <w:rsid w:val="00EB1C8E"/>
    <w:rsid w:val="00EE2B43"/>
    <w:rsid w:val="00F76881"/>
    <w:rsid w:val="1DD0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672</Words>
  <Characters>3832</Characters>
  <Lines>31</Lines>
  <Paragraphs>8</Paragraphs>
  <TotalTime>11</TotalTime>
  <ScaleCrop>false</ScaleCrop>
  <LinksUpToDate>false</LinksUpToDate>
  <CharactersWithSpaces>4496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2023-11-17T13:28:00Z</dcterms:created>
  <dc:creator>user</dc:creator>
  <cp:lastModifiedBy>user</cp:lastModifiedBy>
  <cp:lastPrinted>2023-11-21T11:08:00Z</cp:lastPrinted>
  <dcterms:modified xsi:type="dcterms:W3CDTF">2023-11-23T12:50:35Z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13310087E50B4C6180CCCDE037C6B7F4_13</vt:lpwstr>
  </property>
</Properties>
</file>