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153" w:rsidRDefault="009F4153" w:rsidP="009F4153">
      <w:pPr>
        <w:spacing w:after="0" w:line="240" w:lineRule="auto"/>
        <w:ind w:left="93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:rsidR="009F4153" w:rsidRDefault="00676101" w:rsidP="009F4153">
      <w:pPr>
        <w:spacing w:after="0" w:line="240" w:lineRule="auto"/>
        <w:ind w:left="93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9F4153">
        <w:rPr>
          <w:rFonts w:ascii="Times New Roman" w:hAnsi="Times New Roman"/>
          <w:sz w:val="24"/>
          <w:szCs w:val="24"/>
        </w:rPr>
        <w:t>лав</w:t>
      </w:r>
      <w:r w:rsidR="009B584D">
        <w:rPr>
          <w:rFonts w:ascii="Times New Roman" w:hAnsi="Times New Roman"/>
          <w:sz w:val="24"/>
          <w:szCs w:val="24"/>
        </w:rPr>
        <w:t>а</w:t>
      </w:r>
      <w:r w:rsidR="009F4153">
        <w:rPr>
          <w:rFonts w:ascii="Times New Roman" w:hAnsi="Times New Roman"/>
          <w:sz w:val="24"/>
          <w:szCs w:val="24"/>
        </w:rPr>
        <w:t xml:space="preserve"> администрации Синявинского городского поселения Кировского муниципального района Ленинградской области</w:t>
      </w:r>
    </w:p>
    <w:p w:rsidR="009F4153" w:rsidRDefault="009F4153" w:rsidP="009F4153">
      <w:pPr>
        <w:spacing w:after="0" w:line="240" w:lineRule="auto"/>
        <w:ind w:left="93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 </w:t>
      </w:r>
      <w:r w:rsidR="00EF479A">
        <w:rPr>
          <w:rFonts w:ascii="Times New Roman" w:hAnsi="Times New Roman"/>
          <w:sz w:val="24"/>
          <w:szCs w:val="24"/>
        </w:rPr>
        <w:t>Е.В.</w:t>
      </w:r>
      <w:r w:rsidR="002E5D64">
        <w:rPr>
          <w:rFonts w:ascii="Times New Roman" w:hAnsi="Times New Roman"/>
          <w:sz w:val="24"/>
          <w:szCs w:val="24"/>
        </w:rPr>
        <w:t xml:space="preserve"> </w:t>
      </w:r>
      <w:r w:rsidR="00EF479A">
        <w:rPr>
          <w:rFonts w:ascii="Times New Roman" w:hAnsi="Times New Roman"/>
          <w:sz w:val="24"/>
          <w:szCs w:val="24"/>
        </w:rPr>
        <w:t>Хоменок</w:t>
      </w:r>
    </w:p>
    <w:p w:rsidR="009F4153" w:rsidRDefault="009F4153" w:rsidP="009F4153">
      <w:pPr>
        <w:spacing w:after="0" w:line="240" w:lineRule="auto"/>
        <w:ind w:left="93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EE7F1C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»</w:t>
      </w:r>
      <w:r w:rsidRPr="006114B8">
        <w:rPr>
          <w:rFonts w:ascii="Times New Roman" w:hAnsi="Times New Roman"/>
          <w:sz w:val="24"/>
          <w:szCs w:val="24"/>
        </w:rPr>
        <w:t xml:space="preserve"> </w:t>
      </w:r>
      <w:r w:rsidR="00EE7F1C">
        <w:rPr>
          <w:rFonts w:ascii="Times New Roman" w:hAnsi="Times New Roman"/>
          <w:sz w:val="24"/>
          <w:szCs w:val="24"/>
        </w:rPr>
        <w:t>декабря</w:t>
      </w:r>
      <w:r w:rsidR="00714E8C">
        <w:rPr>
          <w:rFonts w:ascii="Times New Roman" w:hAnsi="Times New Roman"/>
          <w:sz w:val="24"/>
          <w:szCs w:val="24"/>
        </w:rPr>
        <w:t xml:space="preserve"> </w:t>
      </w:r>
      <w:r w:rsidR="00676101">
        <w:rPr>
          <w:rFonts w:ascii="Times New Roman" w:hAnsi="Times New Roman"/>
          <w:sz w:val="24"/>
          <w:szCs w:val="24"/>
        </w:rPr>
        <w:t>202</w:t>
      </w:r>
      <w:r w:rsidR="00125057">
        <w:rPr>
          <w:rFonts w:ascii="Times New Roman" w:hAnsi="Times New Roman"/>
          <w:sz w:val="24"/>
          <w:szCs w:val="24"/>
        </w:rPr>
        <w:t>3</w:t>
      </w:r>
      <w:r w:rsidR="00616D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</w:p>
    <w:p w:rsidR="009F4153" w:rsidRDefault="009F4153" w:rsidP="009F41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F4153" w:rsidRPr="007E0D4F" w:rsidRDefault="009F4153" w:rsidP="009F41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0D4F">
        <w:rPr>
          <w:rFonts w:ascii="Times New Roman" w:hAnsi="Times New Roman"/>
          <w:b/>
          <w:sz w:val="24"/>
          <w:szCs w:val="24"/>
        </w:rPr>
        <w:t>Заключение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5F60FC" w:rsidRPr="005F60FC">
        <w:rPr>
          <w:rFonts w:ascii="Times New Roman" w:hAnsi="Times New Roman"/>
          <w:b/>
          <w:sz w:val="24"/>
          <w:szCs w:val="24"/>
        </w:rPr>
        <w:t>за</w:t>
      </w:r>
      <w:r w:rsidR="00676101">
        <w:rPr>
          <w:rFonts w:ascii="Times New Roman" w:hAnsi="Times New Roman"/>
          <w:b/>
          <w:sz w:val="24"/>
          <w:szCs w:val="24"/>
        </w:rPr>
        <w:t xml:space="preserve"> </w:t>
      </w:r>
      <w:r w:rsidR="00EE7F1C">
        <w:rPr>
          <w:rFonts w:ascii="Times New Roman" w:hAnsi="Times New Roman"/>
          <w:b/>
          <w:sz w:val="24"/>
          <w:szCs w:val="24"/>
        </w:rPr>
        <w:t>12</w:t>
      </w:r>
      <w:r w:rsidR="00E76D8D">
        <w:rPr>
          <w:rFonts w:ascii="Times New Roman" w:hAnsi="Times New Roman"/>
          <w:b/>
          <w:sz w:val="24"/>
          <w:szCs w:val="24"/>
        </w:rPr>
        <w:t xml:space="preserve"> месяцев</w:t>
      </w:r>
      <w:r w:rsidR="005F60FC">
        <w:rPr>
          <w:rFonts w:ascii="Times New Roman" w:hAnsi="Times New Roman"/>
          <w:sz w:val="24"/>
          <w:szCs w:val="24"/>
        </w:rPr>
        <w:t xml:space="preserve"> </w:t>
      </w:r>
      <w:r w:rsidR="00676101">
        <w:rPr>
          <w:rFonts w:ascii="Times New Roman" w:hAnsi="Times New Roman"/>
          <w:b/>
          <w:sz w:val="24"/>
          <w:szCs w:val="24"/>
        </w:rPr>
        <w:t>202</w:t>
      </w:r>
      <w:r w:rsidR="00A00768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  <w:r w:rsidR="00E76D8D">
        <w:rPr>
          <w:rFonts w:ascii="Times New Roman" w:hAnsi="Times New Roman"/>
          <w:b/>
          <w:sz w:val="24"/>
          <w:szCs w:val="24"/>
        </w:rPr>
        <w:t>а</w:t>
      </w:r>
    </w:p>
    <w:p w:rsidR="009F4153" w:rsidRDefault="009F4153" w:rsidP="009F41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а</w:t>
      </w:r>
      <w:r w:rsidRPr="00E43F9B">
        <w:rPr>
          <w:rFonts w:ascii="Times New Roman" w:hAnsi="Times New Roman"/>
          <w:sz w:val="24"/>
          <w:szCs w:val="24"/>
        </w:rPr>
        <w:t>нтикоррупционн</w:t>
      </w:r>
      <w:r>
        <w:rPr>
          <w:rFonts w:ascii="Times New Roman" w:hAnsi="Times New Roman"/>
          <w:sz w:val="24"/>
          <w:szCs w:val="24"/>
        </w:rPr>
        <w:t>ому</w:t>
      </w:r>
      <w:r w:rsidRPr="00E43F9B">
        <w:rPr>
          <w:rFonts w:ascii="Times New Roman" w:hAnsi="Times New Roman"/>
          <w:sz w:val="24"/>
          <w:szCs w:val="24"/>
        </w:rPr>
        <w:t xml:space="preserve"> мониторинг</w:t>
      </w:r>
      <w:r>
        <w:rPr>
          <w:rFonts w:ascii="Times New Roman" w:hAnsi="Times New Roman"/>
          <w:sz w:val="24"/>
          <w:szCs w:val="24"/>
        </w:rPr>
        <w:t xml:space="preserve">у мероприятий по противодействию коррупции на территории  </w:t>
      </w:r>
    </w:p>
    <w:p w:rsidR="009F4153" w:rsidRPr="007E0D4F" w:rsidRDefault="009F4153" w:rsidP="009F415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Синявинского городского поселения </w:t>
      </w:r>
      <w:r w:rsidRPr="00E43F9B">
        <w:rPr>
          <w:rFonts w:ascii="Times New Roman" w:hAnsi="Times New Roman"/>
          <w:sz w:val="24"/>
          <w:szCs w:val="24"/>
        </w:rPr>
        <w:t>Кировского муниципального района Ленинградской области</w:t>
      </w:r>
    </w:p>
    <w:p w:rsidR="009F4153" w:rsidRPr="00E45513" w:rsidRDefault="009F4153" w:rsidP="009F4153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10142"/>
      </w:tblGrid>
      <w:tr w:rsidR="009F4153" w:rsidRPr="00E43F9B" w:rsidTr="005324B1">
        <w:tc>
          <w:tcPr>
            <w:tcW w:w="4644" w:type="dxa"/>
          </w:tcPr>
          <w:p w:rsidR="009F4153" w:rsidRPr="004E07F9" w:rsidRDefault="009F4153" w:rsidP="005324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7F9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142" w:type="dxa"/>
          </w:tcPr>
          <w:p w:rsidR="009F4153" w:rsidRPr="00B140B9" w:rsidRDefault="009F4153" w:rsidP="005324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40B9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a5"/>
              <w:rPr>
                <w:rFonts w:ascii="Times New Roman" w:hAnsi="Times New Roman"/>
                <w:sz w:val="23"/>
                <w:szCs w:val="23"/>
              </w:rPr>
            </w:pPr>
            <w:r w:rsidRPr="00E45513">
              <w:rPr>
                <w:rFonts w:ascii="Times New Roman" w:hAnsi="Times New Roman"/>
                <w:sz w:val="23"/>
                <w:szCs w:val="23"/>
              </w:rPr>
              <w:t xml:space="preserve">О состоянии работы по </w:t>
            </w:r>
            <w:hyperlink r:id="rId7" w:tooltip="Планы мероприятий" w:history="1">
              <w:r w:rsidRPr="00E45513">
                <w:rPr>
                  <w:rFonts w:ascii="Times New Roman" w:hAnsi="Times New Roman"/>
                  <w:color w:val="000000"/>
                  <w:sz w:val="23"/>
                  <w:szCs w:val="23"/>
                </w:rPr>
                <w:t>планированию мероприятий</w:t>
              </w:r>
            </w:hyperlink>
            <w:r w:rsidRPr="00E45513">
              <w:rPr>
                <w:rFonts w:ascii="Times New Roman" w:hAnsi="Times New Roman"/>
                <w:sz w:val="23"/>
                <w:szCs w:val="23"/>
              </w:rPr>
              <w:t xml:space="preserve"> антикоррупционной направленности и организации их исполнения администрацией Синявинского городского поселения Кировского муниципального района Ленинградской области (далее – администрация)</w:t>
            </w:r>
          </w:p>
        </w:tc>
        <w:tc>
          <w:tcPr>
            <w:tcW w:w="10142" w:type="dxa"/>
          </w:tcPr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- постановлением главы администрации от </w:t>
            </w:r>
            <w:r w:rsidR="00EE1E3D" w:rsidRPr="00B140B9">
              <w:rPr>
                <w:rFonts w:ascii="Times New Roman" w:hAnsi="Times New Roman"/>
                <w:sz w:val="24"/>
                <w:szCs w:val="24"/>
              </w:rPr>
              <w:t>2</w:t>
            </w:r>
            <w:r w:rsidR="00292498" w:rsidRPr="00B140B9">
              <w:rPr>
                <w:rFonts w:ascii="Times New Roman" w:hAnsi="Times New Roman"/>
                <w:sz w:val="24"/>
                <w:szCs w:val="24"/>
              </w:rPr>
              <w:t>0</w:t>
            </w:r>
            <w:r w:rsidR="00EE1E3D" w:rsidRPr="00B140B9">
              <w:rPr>
                <w:rFonts w:ascii="Times New Roman" w:hAnsi="Times New Roman"/>
                <w:sz w:val="24"/>
                <w:szCs w:val="24"/>
              </w:rPr>
              <w:t>.01</w:t>
            </w:r>
            <w:r w:rsidR="00676101" w:rsidRPr="00B140B9">
              <w:rPr>
                <w:rFonts w:ascii="Times New Roman" w:hAnsi="Times New Roman"/>
                <w:sz w:val="24"/>
                <w:szCs w:val="24"/>
              </w:rPr>
              <w:t>.202</w:t>
            </w:r>
            <w:r w:rsidR="00292498" w:rsidRPr="00B140B9">
              <w:rPr>
                <w:rFonts w:ascii="Times New Roman" w:hAnsi="Times New Roman"/>
                <w:sz w:val="24"/>
                <w:szCs w:val="24"/>
              </w:rPr>
              <w:t>2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292498" w:rsidRPr="00B140B9">
              <w:rPr>
                <w:rFonts w:ascii="Times New Roman" w:hAnsi="Times New Roman"/>
                <w:sz w:val="24"/>
                <w:szCs w:val="24"/>
              </w:rPr>
              <w:t>8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утвержден План противодействия и профилактики коррупции в администрации Синявинского городского поселения Кировского муниципального района Ленинградской области на </w:t>
            </w:r>
            <w:r w:rsidR="00676101" w:rsidRPr="00B140B9">
              <w:rPr>
                <w:rFonts w:ascii="Times New Roman" w:hAnsi="Times New Roman"/>
                <w:sz w:val="24"/>
                <w:szCs w:val="24"/>
              </w:rPr>
              <w:t>202</w:t>
            </w:r>
            <w:r w:rsidR="00292498" w:rsidRPr="00B140B9">
              <w:rPr>
                <w:rFonts w:ascii="Times New Roman" w:hAnsi="Times New Roman"/>
                <w:sz w:val="24"/>
                <w:szCs w:val="24"/>
              </w:rPr>
              <w:t>2 - 2024</w:t>
            </w:r>
            <w:r w:rsidR="00676101" w:rsidRPr="00B140B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292498" w:rsidRPr="00B140B9">
              <w:rPr>
                <w:rFonts w:ascii="Times New Roman" w:hAnsi="Times New Roman"/>
                <w:sz w:val="24"/>
                <w:szCs w:val="24"/>
              </w:rPr>
              <w:t>ы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- контроль за выполнением плана противодействия коррупции в администрации на </w:t>
            </w:r>
            <w:r w:rsidR="00676101" w:rsidRPr="00B140B9">
              <w:rPr>
                <w:rFonts w:ascii="Times New Roman" w:hAnsi="Times New Roman"/>
                <w:sz w:val="24"/>
                <w:szCs w:val="24"/>
              </w:rPr>
              <w:t>202</w:t>
            </w:r>
            <w:r w:rsidR="006B731D">
              <w:rPr>
                <w:rFonts w:ascii="Times New Roman" w:hAnsi="Times New Roman"/>
                <w:sz w:val="24"/>
                <w:szCs w:val="24"/>
              </w:rPr>
              <w:t>3</w:t>
            </w:r>
            <w:r w:rsidR="00676101" w:rsidRPr="00B140B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осуществляется начальником сектора по общим вопросам администрации.</w:t>
            </w:r>
          </w:p>
          <w:p w:rsidR="009F4153" w:rsidRPr="00B140B9" w:rsidRDefault="009F4153" w:rsidP="00EE7F1C">
            <w:pPr>
              <w:pStyle w:val="a5"/>
              <w:jc w:val="both"/>
              <w:rPr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Мероприятия  плана</w:t>
            </w:r>
            <w:r w:rsidR="00676101" w:rsidRPr="00B140B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E76D8D" w:rsidRPr="00B140B9">
              <w:rPr>
                <w:rFonts w:ascii="Times New Roman" w:hAnsi="Times New Roman"/>
                <w:sz w:val="24"/>
                <w:szCs w:val="24"/>
              </w:rPr>
              <w:t>202</w:t>
            </w:r>
            <w:r w:rsidR="00A00768" w:rsidRPr="00B140B9">
              <w:rPr>
                <w:rFonts w:ascii="Times New Roman" w:hAnsi="Times New Roman"/>
                <w:sz w:val="24"/>
                <w:szCs w:val="24"/>
              </w:rPr>
              <w:t>3</w:t>
            </w:r>
            <w:r w:rsidR="00EE7F1C" w:rsidRPr="00B140B9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исполнены в полном объеме.</w:t>
            </w:r>
          </w:p>
        </w:tc>
      </w:tr>
      <w:tr w:rsidR="009F4153" w:rsidRPr="00E719C7" w:rsidTr="005324B1">
        <w:trPr>
          <w:trHeight w:val="1552"/>
        </w:trPr>
        <w:tc>
          <w:tcPr>
            <w:tcW w:w="4644" w:type="dxa"/>
          </w:tcPr>
          <w:p w:rsidR="009F4153" w:rsidRPr="00E45513" w:rsidRDefault="009F4153" w:rsidP="005324B1">
            <w:pPr>
              <w:pStyle w:val="a5"/>
              <w:rPr>
                <w:rFonts w:ascii="Times New Roman" w:hAnsi="Times New Roman"/>
                <w:sz w:val="23"/>
                <w:szCs w:val="23"/>
              </w:rPr>
            </w:pPr>
            <w:r w:rsidRPr="00E45513">
              <w:rPr>
                <w:rFonts w:ascii="Times New Roman" w:hAnsi="Times New Roman"/>
                <w:sz w:val="23"/>
                <w:szCs w:val="23"/>
              </w:rPr>
              <w:t>О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 администрации</w:t>
            </w:r>
          </w:p>
        </w:tc>
        <w:tc>
          <w:tcPr>
            <w:tcW w:w="10142" w:type="dxa"/>
          </w:tcPr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- постановлением администрации от 20.06.2019 № 207 утвержден нормативный акт о проведении экспертизы проектов муниципальных нормативных правовых актов и иных документов в целях выявления в них положений, способствующих созданию условий для проявления коррупции в администрации;</w:t>
            </w:r>
          </w:p>
          <w:p w:rsidR="009F4153" w:rsidRPr="00B140B9" w:rsidRDefault="009F4153" w:rsidP="00EE7F1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- заместителем главы администрации и начальником управления по общим и правовым вопросам администрации осуществляется антикоррупционная экспертиза всех правовых актов и проектов нормативных правовых актов, издаваемых администрацией (за </w:t>
            </w:r>
            <w:r w:rsidR="00E76D8D" w:rsidRPr="00B140B9">
              <w:rPr>
                <w:rFonts w:ascii="Times New Roman" w:hAnsi="Times New Roman"/>
                <w:sz w:val="24"/>
                <w:szCs w:val="24"/>
              </w:rPr>
              <w:t>202</w:t>
            </w:r>
            <w:r w:rsidR="00A00768" w:rsidRPr="00B140B9">
              <w:rPr>
                <w:rFonts w:ascii="Times New Roman" w:hAnsi="Times New Roman"/>
                <w:sz w:val="24"/>
                <w:szCs w:val="24"/>
              </w:rPr>
              <w:t>3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год издано </w:t>
            </w:r>
            <w:r w:rsidR="00EE7F1C" w:rsidRPr="00B140B9">
              <w:rPr>
                <w:rFonts w:ascii="Times New Roman" w:hAnsi="Times New Roman"/>
                <w:sz w:val="24"/>
                <w:szCs w:val="24"/>
              </w:rPr>
              <w:t>717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правовых акта, в том числе </w:t>
            </w:r>
            <w:r w:rsidR="00EE7F1C" w:rsidRPr="00B140B9">
              <w:rPr>
                <w:rFonts w:ascii="Times New Roman" w:hAnsi="Times New Roman"/>
                <w:sz w:val="24"/>
                <w:szCs w:val="24"/>
              </w:rPr>
              <w:t>92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имеют нормативный характер).</w:t>
            </w:r>
          </w:p>
        </w:tc>
      </w:tr>
      <w:tr w:rsidR="009F4153" w:rsidRPr="004E07F9" w:rsidTr="005324B1">
        <w:trPr>
          <w:trHeight w:val="910"/>
        </w:trPr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kern w:val="36"/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>О соблюдении квалификационных требований для замещения должностей муниципальной службы</w:t>
            </w:r>
          </w:p>
        </w:tc>
        <w:tc>
          <w:tcPr>
            <w:tcW w:w="10142" w:type="dxa"/>
          </w:tcPr>
          <w:p w:rsidR="009F4153" w:rsidRPr="00B140B9" w:rsidRDefault="009F4153" w:rsidP="005324B1">
            <w:pPr>
              <w:pStyle w:val="1"/>
              <w:jc w:val="both"/>
            </w:pPr>
            <w:r w:rsidRPr="00B140B9">
              <w:rPr>
                <w:kern w:val="36"/>
              </w:rPr>
              <w:t xml:space="preserve">- квалификационные требования для замещения должностей муниципальной службы регламентированы </w:t>
            </w:r>
            <w:r w:rsidRPr="00B140B9">
              <w:t>ст. 5 Областного закона Ленинградской области от 11.03.2008 № 14-оз «О правовом регулировании муниципальной службы в Ленинградской области»;</w:t>
            </w:r>
          </w:p>
          <w:p w:rsidR="009F4153" w:rsidRPr="00B140B9" w:rsidRDefault="009F4153" w:rsidP="005324B1">
            <w:pPr>
              <w:pStyle w:val="1"/>
              <w:jc w:val="both"/>
              <w:rPr>
                <w:kern w:val="36"/>
              </w:rPr>
            </w:pPr>
            <w:r w:rsidRPr="00B140B9">
              <w:t>- квалификационные требования для замещения должностей муниципальной службы в администрации Синявинского городского поселения соблюдены.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>О соблюдении ограничений и запретов, связанных с прохождением муниципальной службы</w:t>
            </w:r>
          </w:p>
        </w:tc>
        <w:tc>
          <w:tcPr>
            <w:tcW w:w="10142" w:type="dxa"/>
          </w:tcPr>
          <w:p w:rsidR="009F4153" w:rsidRPr="00B140B9" w:rsidRDefault="009F4153" w:rsidP="00481C1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За анализируемый период на заседании комиссии по соблюдению требований к служебному поведению муниципальных служащих и урегулированию конфликта интересов рассмотрено     </w:t>
            </w:r>
            <w:r w:rsidR="009B584D" w:rsidRPr="00B140B9">
              <w:rPr>
                <w:rFonts w:ascii="Times New Roman" w:hAnsi="Times New Roman"/>
                <w:sz w:val="24"/>
                <w:szCs w:val="24"/>
              </w:rPr>
              <w:t>6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уведомлени</w:t>
            </w:r>
            <w:r w:rsidR="009B584D" w:rsidRPr="00B140B9">
              <w:rPr>
                <w:rFonts w:ascii="Times New Roman" w:hAnsi="Times New Roman"/>
                <w:sz w:val="24"/>
                <w:szCs w:val="24"/>
              </w:rPr>
              <w:t>й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муниципальных служащих о выполнении иной оплачиваемой работы.</w:t>
            </w:r>
          </w:p>
          <w:p w:rsidR="002E5D64" w:rsidRPr="00B140B9" w:rsidRDefault="00481C13" w:rsidP="00F142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Также состоялось одно заседание </w:t>
            </w:r>
            <w:r w:rsidRPr="00B140B9">
              <w:rPr>
                <w:rFonts w:ascii="Times New Roman" w:hAnsi="Times New Roman"/>
                <w:bCs/>
                <w:sz w:val="24"/>
                <w:szCs w:val="24"/>
              </w:rPr>
              <w:t xml:space="preserve">комиссии по соблюдению требований к должностному поведению главы администрации по контракту и лиц, замещающих муниципальные должности </w:t>
            </w:r>
            <w:r w:rsidRPr="00B140B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Синявинского городского поселения, на котором рассматривалось письмо 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>Первого вице – губернатора Ленинградской области – руководителя Администрации Губернатора и Правительства Ленинградской области И.В. Петрова о принятии мер ответственности к депутату совета депутатов Синявинского городского поселения</w:t>
            </w:r>
          </w:p>
        </w:tc>
      </w:tr>
      <w:tr w:rsidR="009F4153" w:rsidRPr="00E719C7" w:rsidTr="005324B1">
        <w:trPr>
          <w:trHeight w:val="439"/>
        </w:trPr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kern w:val="36"/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lastRenderedPageBreak/>
              <w:t>О соблюдении требований к служебному поведению муниципальных служащих</w:t>
            </w:r>
          </w:p>
        </w:tc>
        <w:tc>
          <w:tcPr>
            <w:tcW w:w="10142" w:type="dxa"/>
          </w:tcPr>
          <w:p w:rsidR="009F4153" w:rsidRPr="00B140B9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kern w:val="36"/>
                <w:sz w:val="24"/>
                <w:szCs w:val="24"/>
              </w:rPr>
              <w:t>- требования к служебному поведению муниципальных служащих в администрации соблюдены;</w:t>
            </w:r>
          </w:p>
          <w:p w:rsidR="009F4153" w:rsidRPr="00B140B9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kern w:val="36"/>
                <w:sz w:val="24"/>
                <w:szCs w:val="24"/>
              </w:rPr>
              <w:t>- обращений по фактам нарушения соблюдения требований к служебному поведению муниципальных служащих в администрацию не поступало.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F21206" w:rsidRDefault="00F21206" w:rsidP="005324B1">
            <w:pPr>
              <w:pStyle w:val="1"/>
              <w:rPr>
                <w:sz w:val="23"/>
                <w:szCs w:val="23"/>
              </w:rPr>
            </w:pPr>
            <w:r w:rsidRPr="00F21206">
              <w:rPr>
                <w:sz w:val="23"/>
                <w:szCs w:val="23"/>
              </w:rPr>
              <w:t>О соблюдении лицами, замещающими должности муниципальной службы обязанностей 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10142" w:type="dxa"/>
          </w:tcPr>
          <w:p w:rsidR="009F4153" w:rsidRPr="00B140B9" w:rsidRDefault="009F4153" w:rsidP="00C74D9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- организована сдача в срок муниципальными служащими, включенными в реестр, сведений о доходах, расходах, об имуществе и обязательствах имущественного характера, а также аналогичные сведения своих супруги (супруга) и несовершеннолетних детей. </w:t>
            </w:r>
          </w:p>
          <w:p w:rsidR="00C74D9B" w:rsidRPr="00B140B9" w:rsidRDefault="00C74D9B" w:rsidP="00A8554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kern w:val="36"/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 xml:space="preserve">О работе комиссии по соблюдению </w:t>
            </w:r>
            <w:r w:rsidRPr="0085137B">
              <w:rPr>
                <w:sz w:val="23"/>
                <w:szCs w:val="23"/>
              </w:rPr>
              <w:t>требований к служебному поведению муниципальных служащих и урегулированию конфликтов интересов</w:t>
            </w:r>
          </w:p>
        </w:tc>
        <w:tc>
          <w:tcPr>
            <w:tcW w:w="10142" w:type="dxa"/>
          </w:tcPr>
          <w:p w:rsidR="009F4153" w:rsidRPr="00B140B9" w:rsidRDefault="009F4153" w:rsidP="000F689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Состоялось </w:t>
            </w:r>
            <w:r w:rsidR="000F6897" w:rsidRPr="00B140B9">
              <w:rPr>
                <w:rFonts w:ascii="Times New Roman" w:hAnsi="Times New Roman"/>
                <w:sz w:val="24"/>
                <w:szCs w:val="24"/>
              </w:rPr>
              <w:t>одно з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>аседани</w:t>
            </w:r>
            <w:r w:rsidR="000F6897" w:rsidRPr="00B14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комиссии по соблюдению требований к служебному поведению муниципальных служащих и урегулированию</w:t>
            </w:r>
            <w:r w:rsidR="000F6897" w:rsidRPr="00B140B9">
              <w:rPr>
                <w:rFonts w:ascii="Times New Roman" w:hAnsi="Times New Roman"/>
                <w:sz w:val="24"/>
                <w:szCs w:val="24"/>
              </w:rPr>
              <w:t xml:space="preserve"> конфликта интересов, на котором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рассматривал</w:t>
            </w:r>
            <w:r w:rsidR="000F6897" w:rsidRPr="00B14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>сь</w:t>
            </w:r>
            <w:r w:rsidR="00C74D9B" w:rsidRPr="00B140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5540" w:rsidRPr="00B140B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="002E5D64" w:rsidRPr="00B140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>уведомлени</w:t>
            </w:r>
            <w:r w:rsidR="00A85540" w:rsidRPr="00B140B9">
              <w:rPr>
                <w:rFonts w:ascii="Times New Roman" w:hAnsi="Times New Roman"/>
                <w:sz w:val="24"/>
                <w:szCs w:val="24"/>
              </w:rPr>
              <w:t>й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муниципальных служащих о выполнении иной оплачиваемой работы</w:t>
            </w:r>
            <w:r w:rsidR="00481C13" w:rsidRPr="00B140B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81C13" w:rsidRPr="00B140B9" w:rsidRDefault="00481C13" w:rsidP="00F1422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Также состоялось одно заседание </w:t>
            </w:r>
            <w:r w:rsidRPr="00B140B9">
              <w:rPr>
                <w:rFonts w:ascii="Times New Roman" w:hAnsi="Times New Roman"/>
                <w:bCs/>
                <w:sz w:val="24"/>
                <w:szCs w:val="24"/>
              </w:rPr>
              <w:t xml:space="preserve">комиссии по соблюдению требований к должностному поведению главы администрации по контракту и лиц, замещающих муниципальные должности Синявинского городского поселения, на котором рассматривалось письмо 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>Первого вице – губернатора Ленинградской области – руководителя Администрации Губернатора и Правительства Ленинградской области И.В. Петрова о принятии мер ответственности к депутату совета депутатов Синявинского городского поселения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kern w:val="36"/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>О проведении профессиональной подготовки, переподготовки, повышения квалификации лиц, замещающих должности муниципальной службы</w:t>
            </w:r>
          </w:p>
        </w:tc>
        <w:tc>
          <w:tcPr>
            <w:tcW w:w="10142" w:type="dxa"/>
          </w:tcPr>
          <w:p w:rsidR="009F4153" w:rsidRPr="00B140B9" w:rsidRDefault="002C0A18" w:rsidP="00A007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За отчетный период программы </w:t>
            </w:r>
            <w:r w:rsidRPr="00B140B9">
              <w:rPr>
                <w:rFonts w:ascii="Times New Roman" w:hAnsi="Times New Roman"/>
                <w:kern w:val="36"/>
                <w:sz w:val="24"/>
                <w:szCs w:val="24"/>
              </w:rPr>
              <w:t>профессиональной подготовки, переподготовки, повышения квалификации прошли 3 муниципальных служащих.</w:t>
            </w:r>
          </w:p>
        </w:tc>
      </w:tr>
      <w:tr w:rsidR="009F4153" w:rsidRPr="00E719C7" w:rsidTr="005324B1">
        <w:trPr>
          <w:trHeight w:val="1447"/>
        </w:trPr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>О совершенствовании работы кадровых служб и повышении ответственности должностных лиц за непринятие мер  по устранению причин коррупции</w:t>
            </w:r>
          </w:p>
        </w:tc>
        <w:tc>
          <w:tcPr>
            <w:tcW w:w="10142" w:type="dxa"/>
          </w:tcPr>
          <w:p w:rsidR="009F4153" w:rsidRPr="00B140B9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- утверждение новых и внесение изменений в действующие нормативные акты в сфере противодействия коррупции (был</w:t>
            </w:r>
            <w:r w:rsidR="00FA4D2E" w:rsidRPr="00B14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4D2E" w:rsidRPr="00B140B9">
              <w:rPr>
                <w:rFonts w:ascii="Times New Roman" w:hAnsi="Times New Roman"/>
                <w:sz w:val="24"/>
                <w:szCs w:val="24"/>
              </w:rPr>
              <w:t>внесены изменения в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4D2E" w:rsidRPr="00B140B9">
              <w:rPr>
                <w:rFonts w:ascii="Times New Roman" w:hAnsi="Times New Roman"/>
                <w:sz w:val="24"/>
                <w:szCs w:val="24"/>
              </w:rPr>
              <w:t>7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нормативных правовых акта в сфере противодействия коррупции);</w:t>
            </w:r>
          </w:p>
          <w:p w:rsidR="009F4153" w:rsidRPr="00B140B9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- в целях обеспечения соблюдения муниципальными служащими мер по противодействию коррупции и реализации государственной политики в области противодействия коррупции в сфере трудовых отношений утверждены следующие нормативные акты:</w:t>
            </w:r>
          </w:p>
          <w:p w:rsidR="009F4153" w:rsidRPr="00B140B9" w:rsidRDefault="00170093" w:rsidP="00170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="009F4153" w:rsidRPr="00B140B9">
              <w:rPr>
                <w:rFonts w:ascii="Times New Roman" w:hAnsi="Times New Roman"/>
                <w:sz w:val="24"/>
                <w:szCs w:val="24"/>
              </w:rPr>
              <w:t>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поведению;</w:t>
            </w:r>
          </w:p>
          <w:p w:rsidR="009F4153" w:rsidRPr="00B140B9" w:rsidRDefault="0017009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="009F4153" w:rsidRPr="00B140B9">
              <w:rPr>
                <w:rFonts w:ascii="Times New Roman" w:hAnsi="Times New Roman"/>
                <w:sz w:val="24"/>
                <w:szCs w:val="24"/>
              </w:rPr>
              <w:t xml:space="preserve">об утверждении Положения о предоставлении гражданами, претендующими на замещение </w:t>
            </w:r>
            <w:r w:rsidR="009F4153" w:rsidRPr="00B140B9">
              <w:rPr>
                <w:rFonts w:ascii="Times New Roman" w:hAnsi="Times New Roman"/>
                <w:sz w:val="24"/>
                <w:szCs w:val="24"/>
              </w:rPr>
              <w:lastRenderedPageBreak/>
              <w:t>должностей муниципальной службы, главы администрации по контракту и муниципальными служащими  сведений о доходах, об имуществе и обязательствах имущественного характера, а также сведений об адресах сайтов и (или) страниц сайтов в информационно-телекоммуникационной  сети «Интернет», на которых муниципальным служащим, гражданином РФ, претендующим на  замещение должности муниципальной службы, размещались общедоступная информация, а также данные позволяющие его  идентифицировать;</w:t>
            </w:r>
          </w:p>
          <w:p w:rsidR="009F4153" w:rsidRPr="00B140B9" w:rsidRDefault="0017009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="009F4153" w:rsidRPr="00B140B9">
              <w:rPr>
                <w:rFonts w:ascii="Times New Roman" w:hAnsi="Times New Roman"/>
                <w:sz w:val="24"/>
                <w:szCs w:val="24"/>
              </w:rPr>
              <w:t>о назначении ответственного лица за направление сведений в уполномоченный государственный орган для включения в реестр лиц, уволенных в связи с утратой доверия;</w:t>
            </w:r>
          </w:p>
          <w:p w:rsidR="00170093" w:rsidRPr="00B140B9" w:rsidRDefault="00170093" w:rsidP="001700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B140B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о </w:t>
            </w:r>
            <w:r w:rsidRPr="00B140B9">
              <w:rPr>
                <w:rFonts w:ascii="Times New Roman" w:eastAsiaTheme="minorHAnsi" w:hAnsi="Times New Roman"/>
                <w:sz w:val="24"/>
                <w:szCs w:val="24"/>
              </w:rPr>
              <w:t>порядке и сроках применения взысканий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коррупции;</w:t>
            </w:r>
          </w:p>
          <w:p w:rsidR="00170093" w:rsidRPr="00B140B9" w:rsidRDefault="00170093" w:rsidP="001700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0B9">
              <w:rPr>
                <w:rFonts w:ascii="Times New Roman" w:eastAsiaTheme="minorHAnsi" w:hAnsi="Times New Roman"/>
                <w:sz w:val="24"/>
                <w:szCs w:val="24"/>
              </w:rPr>
              <w:t>* о</w:t>
            </w:r>
            <w:r w:rsidRPr="00B140B9">
              <w:rPr>
                <w:rFonts w:ascii="Times New Roman" w:hAnsi="Times New Roman"/>
                <w:bCs/>
                <w:sz w:val="24"/>
                <w:szCs w:val="24"/>
              </w:rPr>
              <w:t>б утверждении Порядка уведомления руководителем муниципального учреждения (предприятия) Синявинского городского поселения Кировского муниципального района Ленинградской области представителя нанимателя (работодателя) о возникновении личной заинтересованности, которая приводит или может привести к конфликту интересов.</w:t>
            </w:r>
          </w:p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- для муниципальных служащих на сайте для ознакомления размещены методические материалы в сфере противодействия коррупции и формы документов, связанные с противодействием коррупции для заполнения;</w:t>
            </w:r>
          </w:p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- утверждена муниципальная программа развития муниципальной службы в Синявинском городском поселении Кировского муниципального района Ленинградской области;</w:t>
            </w:r>
          </w:p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- начальником сектора по общим вопросам администрации организован прием и консультации муниципальных служащих по вопросам противодействия коррупции;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lastRenderedPageBreak/>
              <w:t>Об обеспечении доступа граждан к информации о деятельности органов местного самоуправления</w:t>
            </w:r>
          </w:p>
        </w:tc>
        <w:tc>
          <w:tcPr>
            <w:tcW w:w="10142" w:type="dxa"/>
          </w:tcPr>
          <w:p w:rsidR="009F4153" w:rsidRPr="00B140B9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Информация о деятельности администрации публикуется в газете «Наше Синявино» и на официальном сайте Синявинского городского поселения.</w:t>
            </w:r>
          </w:p>
          <w:p w:rsidR="009F4153" w:rsidRPr="00B140B9" w:rsidRDefault="009F4153" w:rsidP="00714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Газета «Наше Синявино» выходит тиражом </w:t>
            </w:r>
            <w:r w:rsidR="00714E8C" w:rsidRPr="00B140B9">
              <w:rPr>
                <w:rFonts w:ascii="Times New Roman" w:hAnsi="Times New Roman"/>
                <w:sz w:val="24"/>
                <w:szCs w:val="24"/>
              </w:rPr>
              <w:t>20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00 экз. и распространяется среди населения г.п. Синявино бесплатно.  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>Об обеспечении добросовестности, открытости, добросовестной конкуренции и объективности при осуществлении закупок товаров, работ, услуг для обеспечения муниципальных нужд</w:t>
            </w:r>
          </w:p>
        </w:tc>
        <w:tc>
          <w:tcPr>
            <w:tcW w:w="10142" w:type="dxa"/>
          </w:tcPr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- постоянно изучаются требования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с организацией обучения ответственных специалистов; </w:t>
            </w:r>
          </w:p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140B9">
              <w:rPr>
                <w:rFonts w:ascii="Times New Roman" w:hAnsi="Times New Roman"/>
                <w:color w:val="000000"/>
                <w:sz w:val="24"/>
                <w:szCs w:val="24"/>
              </w:rPr>
              <w:t>- информация о размещении заказов на поставки товаров, выполнение работ, оказание услуг для государственных и муниципальных нужд общедоступна и размещается на официальном сайте для размещения информации о размещении закупок</w:t>
            </w:r>
            <w:r w:rsidRPr="00B140B9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140B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http://zakupki.gov.ru;</w:t>
            </w:r>
          </w:p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- в целях </w:t>
            </w:r>
            <w:r w:rsidRPr="00B140B9">
              <w:rPr>
                <w:rFonts w:ascii="Times New Roman" w:hAnsi="Times New Roman"/>
                <w:kern w:val="36"/>
                <w:sz w:val="24"/>
                <w:szCs w:val="24"/>
              </w:rPr>
              <w:t>обеспечения добросовестности, открытости, добросовестной конкуренции и объективности при осуществлении закупок товаров, работ, услуг для обеспечения муниципальных нужд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утверждены следующие нормативные акты:</w:t>
            </w:r>
          </w:p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Style w:val="10"/>
                <w:color w:val="000000"/>
                <w:sz w:val="24"/>
                <w:szCs w:val="24"/>
              </w:rPr>
              <w:lastRenderedPageBreak/>
              <w:t xml:space="preserve">   об утверждении порядка формирования, утверждения и ведения плана – графика закупок товаров, работ, услуг для обеспечения муниципальных нужд </w:t>
            </w:r>
            <w:r w:rsidRPr="00B140B9">
              <w:rPr>
                <w:rFonts w:ascii="Times New Roman" w:hAnsi="Times New Roman"/>
                <w:bCs/>
                <w:sz w:val="24"/>
                <w:szCs w:val="24"/>
              </w:rPr>
              <w:t>Синявинского городского поселения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  об утверждении требований к порядку разработки и принятию правовых актов о нормировании в сфере закупок для обеспечения муниципальных нужд Синявинского городского поселения, содержанию указанных актов и обеспечению их исполнения; </w:t>
            </w:r>
          </w:p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  об утверждении </w:t>
            </w:r>
            <w:hyperlink w:anchor="P37" w:history="1">
              <w:r w:rsidRPr="00B140B9">
                <w:rPr>
                  <w:rFonts w:ascii="Times New Roman" w:hAnsi="Times New Roman"/>
                  <w:sz w:val="24"/>
                  <w:szCs w:val="24"/>
                </w:rPr>
                <w:t>правил</w:t>
              </w:r>
            </w:hyperlink>
            <w:r w:rsidRPr="00B140B9">
              <w:rPr>
                <w:rFonts w:ascii="Times New Roman" w:hAnsi="Times New Roman"/>
                <w:sz w:val="24"/>
                <w:szCs w:val="24"/>
              </w:rPr>
              <w:t xml:space="preserve"> определения требований к закупаемым администрацией Синявинского городского поселения, подведомственными ей казенными и бюджетными учреждениями, отдельным видам товаров, работ, услуг (в том числе предельных цен товаров, работ, услуг); </w:t>
            </w:r>
          </w:p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  о порядке определения нормативных затрат на обеспечение функций администрации Синявинского городского поселения, в том числе подведомственных ей казенных и бюджетных учреждений; </w:t>
            </w:r>
          </w:p>
          <w:p w:rsidR="009F4153" w:rsidRPr="00B140B9" w:rsidRDefault="009F4153" w:rsidP="005324B1">
            <w:pPr>
              <w:pStyle w:val="a5"/>
              <w:jc w:val="both"/>
              <w:rPr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  об утверждении требований к отдельным видам товаров, работ, услуг (в том числе предельные цены товаров, работ, услуг) закупаемым администрацией Синявинского городского поселения и подведомственными ей казенными и бюджетными учреждениями.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lastRenderedPageBreak/>
              <w:t>О реализации мероприятий, направленных на совершенствование порядка использования муниципального имущества, а также порядка передачи прав на использование такого имущества и его отчуждения</w:t>
            </w:r>
          </w:p>
        </w:tc>
        <w:tc>
          <w:tcPr>
            <w:tcW w:w="10142" w:type="dxa"/>
          </w:tcPr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- сформирован и ведется реестр муниципальной собственности;</w:t>
            </w:r>
          </w:p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- оформляется бесхозяйное</w:t>
            </w:r>
            <w:r w:rsidR="002E5D64" w:rsidRPr="00B140B9">
              <w:rPr>
                <w:rFonts w:ascii="Times New Roman" w:hAnsi="Times New Roman"/>
                <w:sz w:val="24"/>
                <w:szCs w:val="24"/>
              </w:rPr>
              <w:t xml:space="preserve"> и выморочное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имущество в собственность МО с последующим предоставлением заинтересованным лицам </w:t>
            </w:r>
            <w:r w:rsidR="002E5D64" w:rsidRPr="00B140B9">
              <w:rPr>
                <w:rFonts w:ascii="Times New Roman" w:hAnsi="Times New Roman"/>
                <w:sz w:val="24"/>
                <w:szCs w:val="24"/>
              </w:rPr>
              <w:t>согласно Земельному кодексу Российской Федерации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- осуществляется рыночная оценка объектов муниципального имущества для предоставления права на конкурсной основе;</w:t>
            </w:r>
          </w:p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- осуществляется контроль за внесением арендной платы за пользование муниципальным имуществом;</w:t>
            </w:r>
          </w:p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- направлены претензии индивидуальным предпринимателям и </w:t>
            </w:r>
            <w:r w:rsidR="002E5D64" w:rsidRPr="00B140B9">
              <w:rPr>
                <w:rFonts w:ascii="Times New Roman" w:hAnsi="Times New Roman"/>
                <w:sz w:val="24"/>
                <w:szCs w:val="24"/>
              </w:rPr>
              <w:t>один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иск в суд о взыскании задолженности;</w:t>
            </w:r>
          </w:p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- осуществляется осмотр и мониторинг на предмет целевого использования арендуемого недвижимого имущества;</w:t>
            </w:r>
          </w:p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- регулярно направляются  запросы в Кировский отдел Управления Федеральной службы государственной регистрации, кадастра и картографии по Ленинградской области для уточнения сведений о муниципальном жилом фонде, расположенном на территории поселения и с целью выявления бесхозяйного имущества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>О реализации мероприятий, направленных на использование современных механизмов предоставления муниципальных услуг</w:t>
            </w:r>
          </w:p>
        </w:tc>
        <w:tc>
          <w:tcPr>
            <w:tcW w:w="10142" w:type="dxa"/>
          </w:tcPr>
          <w:p w:rsidR="009F4153" w:rsidRPr="00B140B9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- утверждены новые и вн</w:t>
            </w:r>
            <w:r w:rsidR="006C13A5" w:rsidRPr="00B140B9">
              <w:rPr>
                <w:rFonts w:ascii="Times New Roman" w:hAnsi="Times New Roman"/>
                <w:sz w:val="24"/>
                <w:szCs w:val="24"/>
              </w:rPr>
              <w:t xml:space="preserve">есены изменения в действующие 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административны</w:t>
            </w:r>
            <w:r w:rsidR="006C13A5" w:rsidRPr="00B14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регламент</w:t>
            </w:r>
            <w:r w:rsidR="006C13A5" w:rsidRPr="00B140B9">
              <w:rPr>
                <w:rFonts w:ascii="Times New Roman" w:hAnsi="Times New Roman"/>
                <w:sz w:val="24"/>
                <w:szCs w:val="24"/>
              </w:rPr>
              <w:t>ы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по предоставлению муниципальных услуг;</w:t>
            </w:r>
          </w:p>
          <w:p w:rsidR="009F4153" w:rsidRPr="00B140B9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- всего утверждено </w:t>
            </w:r>
            <w:r w:rsidR="000F6897" w:rsidRPr="00B140B9">
              <w:rPr>
                <w:rFonts w:ascii="Times New Roman" w:hAnsi="Times New Roman"/>
                <w:sz w:val="24"/>
                <w:szCs w:val="24"/>
              </w:rPr>
              <w:t>59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административных регламента по представлению муниципальных услуг, которые размещены на общероссийском портале «Реестр государственных услуг»;</w:t>
            </w:r>
          </w:p>
          <w:p w:rsidR="009F4153" w:rsidRPr="00B140B9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lastRenderedPageBreak/>
              <w:t>- обеспечена возможность получения  муниципальных услуг в электронном виде.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lastRenderedPageBreak/>
              <w:t>О результатах опроса общественного мнения в отношении качества предоставления населению муниципальных услуг администрацией и наличия (отсутствия) в процедуре оказания муниципальных услуг коррупциогенных факторов</w:t>
            </w:r>
          </w:p>
        </w:tc>
        <w:tc>
          <w:tcPr>
            <w:tcW w:w="10142" w:type="dxa"/>
          </w:tcPr>
          <w:p w:rsidR="009F4153" w:rsidRPr="00B140B9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- опрос общественного мнения проходил путем анкетирования населения в 20</w:t>
            </w:r>
            <w:r w:rsidR="00170093" w:rsidRPr="00B140B9">
              <w:rPr>
                <w:rFonts w:ascii="Times New Roman" w:hAnsi="Times New Roman"/>
                <w:sz w:val="24"/>
                <w:szCs w:val="24"/>
              </w:rPr>
              <w:t>2</w:t>
            </w:r>
            <w:r w:rsidR="00B71581" w:rsidRPr="00B140B9">
              <w:rPr>
                <w:rFonts w:ascii="Times New Roman" w:hAnsi="Times New Roman"/>
                <w:sz w:val="24"/>
                <w:szCs w:val="24"/>
              </w:rPr>
              <w:t>3</w:t>
            </w:r>
            <w:r w:rsidR="00714E8C" w:rsidRPr="00B140B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944AAE" w:rsidRPr="00B140B9">
              <w:rPr>
                <w:rFonts w:ascii="Times New Roman" w:hAnsi="Times New Roman"/>
                <w:sz w:val="24"/>
                <w:szCs w:val="24"/>
              </w:rPr>
              <w:t>у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4153" w:rsidRPr="00B140B9" w:rsidRDefault="0017009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- в опросе приняли участие </w:t>
            </w:r>
            <w:r w:rsidR="00B71581" w:rsidRPr="00B140B9">
              <w:rPr>
                <w:rFonts w:ascii="Times New Roman" w:hAnsi="Times New Roman"/>
                <w:sz w:val="24"/>
                <w:szCs w:val="24"/>
              </w:rPr>
              <w:t>1</w:t>
            </w:r>
            <w:r w:rsidR="00944AAE" w:rsidRPr="00B140B9">
              <w:rPr>
                <w:rFonts w:ascii="Times New Roman" w:hAnsi="Times New Roman"/>
                <w:sz w:val="24"/>
                <w:szCs w:val="24"/>
              </w:rPr>
              <w:t>8</w:t>
            </w:r>
            <w:r w:rsidR="009F4153" w:rsidRPr="00B140B9">
              <w:rPr>
                <w:rFonts w:ascii="Times New Roman" w:hAnsi="Times New Roman"/>
                <w:sz w:val="24"/>
                <w:szCs w:val="24"/>
              </w:rPr>
              <w:t xml:space="preserve"> жителей г.п. Синявино</w:t>
            </w:r>
          </w:p>
          <w:p w:rsidR="009F4153" w:rsidRPr="00B140B9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92498" w:rsidRPr="00B140B9">
              <w:rPr>
                <w:rFonts w:ascii="Times New Roman" w:hAnsi="Times New Roman"/>
                <w:sz w:val="24"/>
                <w:szCs w:val="24"/>
              </w:rPr>
              <w:t>5</w:t>
            </w:r>
            <w:r w:rsidR="00944AAE" w:rsidRPr="00B140B9">
              <w:rPr>
                <w:rFonts w:ascii="Times New Roman" w:hAnsi="Times New Roman"/>
                <w:sz w:val="24"/>
                <w:szCs w:val="24"/>
              </w:rPr>
              <w:t>9</w:t>
            </w:r>
            <w:r w:rsidR="00292498" w:rsidRPr="00B140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% респондентов обращались в администрацию за получением муниципальной услуги в сфере земельных отношений, </w:t>
            </w:r>
            <w:r w:rsidR="00944AAE" w:rsidRPr="00B140B9">
              <w:rPr>
                <w:rFonts w:ascii="Times New Roman" w:hAnsi="Times New Roman"/>
                <w:sz w:val="24"/>
                <w:szCs w:val="24"/>
              </w:rPr>
              <w:t>3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% - в сфере жилищно – коммунального хозяйства, </w:t>
            </w:r>
            <w:r w:rsidR="0022440B" w:rsidRPr="00B140B9">
              <w:rPr>
                <w:rFonts w:ascii="Times New Roman" w:hAnsi="Times New Roman"/>
                <w:sz w:val="24"/>
                <w:szCs w:val="24"/>
              </w:rPr>
              <w:t>16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% - в сфере имущественных отношений, </w:t>
            </w:r>
            <w:r w:rsidR="0022440B" w:rsidRPr="00B140B9">
              <w:rPr>
                <w:rFonts w:ascii="Times New Roman" w:hAnsi="Times New Roman"/>
                <w:sz w:val="24"/>
                <w:szCs w:val="24"/>
              </w:rPr>
              <w:t>4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% - в жилищной сфере,</w:t>
            </w:r>
            <w:r w:rsidR="0022440B" w:rsidRPr="00B140B9">
              <w:rPr>
                <w:rFonts w:ascii="Times New Roman" w:hAnsi="Times New Roman"/>
                <w:sz w:val="24"/>
                <w:szCs w:val="24"/>
              </w:rPr>
              <w:t xml:space="preserve"> 18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% - в сфере архитектуры и градостроительства;</w:t>
            </w:r>
          </w:p>
          <w:p w:rsidR="009F4153" w:rsidRPr="00B140B9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- 100 % респондентов не давали деньги сотрудникам администрации или их «посредникам» для получения муниципальной услуги;</w:t>
            </w:r>
          </w:p>
          <w:p w:rsidR="009F4153" w:rsidRPr="00B140B9" w:rsidRDefault="00C60736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2440B" w:rsidRPr="00B140B9">
              <w:rPr>
                <w:rFonts w:ascii="Times New Roman" w:hAnsi="Times New Roman"/>
                <w:sz w:val="24"/>
                <w:szCs w:val="24"/>
              </w:rPr>
              <w:t>99</w:t>
            </w:r>
            <w:r w:rsidR="009F4153" w:rsidRPr="00B140B9">
              <w:rPr>
                <w:rFonts w:ascii="Times New Roman" w:hAnsi="Times New Roman"/>
                <w:sz w:val="24"/>
                <w:szCs w:val="24"/>
              </w:rPr>
              <w:t xml:space="preserve">% респондентов ждать в очереди практически не приходилось, </w:t>
            </w:r>
            <w:r w:rsidR="0022440B" w:rsidRPr="00B140B9">
              <w:rPr>
                <w:rFonts w:ascii="Times New Roman" w:hAnsi="Times New Roman"/>
                <w:sz w:val="24"/>
                <w:szCs w:val="24"/>
              </w:rPr>
              <w:t>1</w:t>
            </w:r>
            <w:r w:rsidR="009F4153" w:rsidRPr="00B140B9">
              <w:rPr>
                <w:rFonts w:ascii="Times New Roman" w:hAnsi="Times New Roman"/>
                <w:sz w:val="24"/>
                <w:szCs w:val="24"/>
              </w:rPr>
              <w:t>% - пришлось ожидать приема в очереди, но не более 15 минут;</w:t>
            </w:r>
          </w:p>
          <w:p w:rsidR="009F4153" w:rsidRPr="00B140B9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- 9</w:t>
            </w:r>
            <w:r w:rsidR="0022440B" w:rsidRPr="00B140B9">
              <w:rPr>
                <w:rFonts w:ascii="Times New Roman" w:hAnsi="Times New Roman"/>
                <w:sz w:val="24"/>
                <w:szCs w:val="24"/>
              </w:rPr>
              <w:t>8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% респондентов процедура получения муниципальной услуги в целом показалась понятной и четкой,  </w:t>
            </w:r>
            <w:r w:rsidR="0022440B" w:rsidRPr="00B140B9">
              <w:rPr>
                <w:rFonts w:ascii="Times New Roman" w:hAnsi="Times New Roman"/>
                <w:sz w:val="24"/>
                <w:szCs w:val="24"/>
              </w:rPr>
              <w:t>2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>% - процедура получения муниципальной услуги показалась непонятной и нечеткой;</w:t>
            </w:r>
          </w:p>
          <w:p w:rsidR="009F4153" w:rsidRPr="00B140B9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- 100% респондентов оценили качество работы специалистов администрации при предоставлении муниципальной услуги удовлетворительно.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kern w:val="36"/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>О практике рассмотрения администрацией обращений граждан и юридических лиц, в том числе содержащих сведения о коррупциогенных правонарушениях</w:t>
            </w:r>
          </w:p>
        </w:tc>
        <w:tc>
          <w:tcPr>
            <w:tcW w:w="10142" w:type="dxa"/>
          </w:tcPr>
          <w:p w:rsidR="009F4153" w:rsidRPr="00B140B9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kern w:val="36"/>
                <w:sz w:val="24"/>
                <w:szCs w:val="24"/>
              </w:rPr>
              <w:t>- обращения граждан и юридических лиц о коррупциогенных правонарушениях в администрацию не поступало;</w:t>
            </w:r>
          </w:p>
          <w:p w:rsidR="009F4153" w:rsidRPr="00B140B9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kern w:val="36"/>
                <w:sz w:val="24"/>
                <w:szCs w:val="24"/>
              </w:rPr>
              <w:t xml:space="preserve">- 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на официальном сайте Синявинского городского поселения ежеквартально публикуется обзор обращений граждан, поступивших в администрацию за отчетный период (квартал, год).  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kern w:val="36"/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 xml:space="preserve">О формах и результатах участия </w:t>
            </w:r>
            <w:hyperlink r:id="rId8" w:tooltip="Общественно-Государственные объединения" w:history="1">
              <w:r w:rsidRPr="00E45513">
                <w:rPr>
                  <w:color w:val="000000"/>
                  <w:sz w:val="23"/>
                  <w:szCs w:val="23"/>
                </w:rPr>
                <w:t>общественных объединений</w:t>
              </w:r>
            </w:hyperlink>
            <w:r w:rsidRPr="00E45513">
              <w:rPr>
                <w:sz w:val="23"/>
                <w:szCs w:val="23"/>
              </w:rPr>
              <w:t>, граждан в противодействии коррупции</w:t>
            </w:r>
          </w:p>
        </w:tc>
        <w:tc>
          <w:tcPr>
            <w:tcW w:w="10142" w:type="dxa"/>
          </w:tcPr>
          <w:p w:rsidR="009F4153" w:rsidRPr="00B140B9" w:rsidRDefault="009F4153" w:rsidP="005324B1">
            <w:pPr>
              <w:pStyle w:val="a5"/>
              <w:jc w:val="both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- председатель Совета ветеранов войн и труда Синявинского городского поселения является членом Совета по противодействию коррупции в сферах деятельности </w:t>
            </w:r>
            <w:r w:rsidRPr="00B140B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органов местного самоуправления Синявинского городского поселения 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на общественных началах при главе администрации и членом </w:t>
            </w:r>
            <w:r w:rsidRPr="00B140B9">
              <w:rPr>
                <w:rFonts w:ascii="Times New Roman" w:hAnsi="Times New Roman"/>
                <w:kern w:val="36"/>
                <w:sz w:val="24"/>
                <w:szCs w:val="24"/>
              </w:rPr>
              <w:t>комиссии по соблюдению требований к служебному поведению муниципальных служащих и урегулированию конфликтов интересов;</w:t>
            </w:r>
          </w:p>
          <w:p w:rsidR="009F4153" w:rsidRPr="00B140B9" w:rsidRDefault="009F4153" w:rsidP="001250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kern w:val="36"/>
                <w:sz w:val="24"/>
                <w:szCs w:val="24"/>
              </w:rPr>
              <w:t xml:space="preserve">- </w:t>
            </w:r>
            <w:r w:rsidR="00944AAE" w:rsidRPr="00B140B9">
              <w:rPr>
                <w:rFonts w:ascii="Times New Roman" w:hAnsi="Times New Roman"/>
                <w:kern w:val="36"/>
                <w:sz w:val="24"/>
                <w:szCs w:val="24"/>
              </w:rPr>
              <w:t>в</w:t>
            </w:r>
            <w:r w:rsidR="00C60736" w:rsidRPr="00B140B9">
              <w:rPr>
                <w:rFonts w:ascii="Times New Roman" w:hAnsi="Times New Roman"/>
                <w:kern w:val="36"/>
                <w:sz w:val="24"/>
                <w:szCs w:val="24"/>
              </w:rPr>
              <w:t xml:space="preserve"> </w:t>
            </w:r>
            <w:r w:rsidR="00EF479A" w:rsidRPr="00B140B9">
              <w:rPr>
                <w:rFonts w:ascii="Times New Roman" w:hAnsi="Times New Roman"/>
                <w:kern w:val="36"/>
                <w:sz w:val="24"/>
                <w:szCs w:val="24"/>
              </w:rPr>
              <w:t>20</w:t>
            </w:r>
            <w:r w:rsidR="00C60736" w:rsidRPr="00B140B9">
              <w:rPr>
                <w:rFonts w:ascii="Times New Roman" w:hAnsi="Times New Roman"/>
                <w:kern w:val="36"/>
                <w:sz w:val="24"/>
                <w:szCs w:val="24"/>
              </w:rPr>
              <w:t>2</w:t>
            </w:r>
            <w:r w:rsidR="0022440B" w:rsidRPr="00B140B9">
              <w:rPr>
                <w:rFonts w:ascii="Times New Roman" w:hAnsi="Times New Roman"/>
                <w:kern w:val="36"/>
                <w:sz w:val="24"/>
                <w:szCs w:val="24"/>
              </w:rPr>
              <w:t>3</w:t>
            </w:r>
            <w:r w:rsidR="00EF479A" w:rsidRPr="00B140B9">
              <w:rPr>
                <w:rFonts w:ascii="Times New Roman" w:hAnsi="Times New Roman"/>
                <w:kern w:val="36"/>
                <w:sz w:val="24"/>
                <w:szCs w:val="24"/>
              </w:rPr>
              <w:t xml:space="preserve"> год</w:t>
            </w:r>
            <w:r w:rsidR="00944AAE" w:rsidRPr="00B140B9">
              <w:rPr>
                <w:rFonts w:ascii="Times New Roman" w:hAnsi="Times New Roman"/>
                <w:kern w:val="36"/>
                <w:sz w:val="24"/>
                <w:szCs w:val="24"/>
              </w:rPr>
              <w:t>у</w:t>
            </w:r>
            <w:r w:rsidRPr="00B140B9">
              <w:rPr>
                <w:rFonts w:ascii="Times New Roman" w:hAnsi="Times New Roman"/>
                <w:kern w:val="36"/>
                <w:sz w:val="24"/>
                <w:szCs w:val="24"/>
              </w:rPr>
              <w:t xml:space="preserve"> 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состоялось </w:t>
            </w:r>
            <w:r w:rsidR="00944AAE" w:rsidRPr="00B140B9">
              <w:rPr>
                <w:rFonts w:ascii="Times New Roman" w:hAnsi="Times New Roman"/>
                <w:sz w:val="24"/>
                <w:szCs w:val="24"/>
              </w:rPr>
              <w:t>два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заседани</w:t>
            </w:r>
            <w:r w:rsidR="00944AAE" w:rsidRPr="00B140B9">
              <w:rPr>
                <w:rFonts w:ascii="Times New Roman" w:hAnsi="Times New Roman"/>
                <w:sz w:val="24"/>
                <w:szCs w:val="24"/>
              </w:rPr>
              <w:t>я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Совета, на котор</w:t>
            </w:r>
            <w:r w:rsidR="00125057" w:rsidRPr="00B140B9">
              <w:rPr>
                <w:rFonts w:ascii="Times New Roman" w:hAnsi="Times New Roman"/>
                <w:sz w:val="24"/>
                <w:szCs w:val="24"/>
              </w:rPr>
              <w:t>ых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рассматривал</w:t>
            </w:r>
            <w:r w:rsidR="000F6897" w:rsidRPr="00B140B9">
              <w:rPr>
                <w:rFonts w:ascii="Times New Roman" w:hAnsi="Times New Roman"/>
                <w:sz w:val="24"/>
                <w:szCs w:val="24"/>
              </w:rPr>
              <w:t>ись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5057" w:rsidRPr="00B140B9">
              <w:rPr>
                <w:rFonts w:ascii="Times New Roman" w:hAnsi="Times New Roman"/>
                <w:sz w:val="24"/>
                <w:szCs w:val="24"/>
              </w:rPr>
              <w:t>семь</w:t>
            </w:r>
            <w:r w:rsidR="000F6897" w:rsidRPr="00B140B9">
              <w:rPr>
                <w:rFonts w:ascii="Times New Roman" w:hAnsi="Times New Roman"/>
                <w:sz w:val="24"/>
                <w:szCs w:val="24"/>
              </w:rPr>
              <w:t xml:space="preserve"> вопрос</w:t>
            </w:r>
            <w:r w:rsidR="00125057" w:rsidRPr="00B140B9">
              <w:rPr>
                <w:rFonts w:ascii="Times New Roman" w:hAnsi="Times New Roman"/>
                <w:sz w:val="24"/>
                <w:szCs w:val="24"/>
              </w:rPr>
              <w:t>ов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F4153" w:rsidRPr="00E719C7" w:rsidTr="005324B1">
        <w:tc>
          <w:tcPr>
            <w:tcW w:w="4644" w:type="dxa"/>
          </w:tcPr>
          <w:p w:rsidR="009F4153" w:rsidRPr="00E45513" w:rsidRDefault="009F4153" w:rsidP="005324B1">
            <w:pPr>
              <w:pStyle w:val="1"/>
              <w:rPr>
                <w:kern w:val="36"/>
                <w:sz w:val="23"/>
                <w:szCs w:val="23"/>
              </w:rPr>
            </w:pPr>
            <w:r w:rsidRPr="00E45513">
              <w:rPr>
                <w:sz w:val="23"/>
                <w:szCs w:val="23"/>
              </w:rPr>
              <w:t>О признаках коррупционных правонарушений, выявленных в администрации, а также о фактах привлечения к ответственности лиц, замещающих должности муниципальной службы</w:t>
            </w:r>
          </w:p>
        </w:tc>
        <w:tc>
          <w:tcPr>
            <w:tcW w:w="10142" w:type="dxa"/>
          </w:tcPr>
          <w:p w:rsidR="009F4153" w:rsidRPr="00B140B9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>- коррупционных правонарушений, совершенных муниципальными служащими в администрации не выявлено;</w:t>
            </w:r>
          </w:p>
          <w:p w:rsidR="009F4153" w:rsidRPr="00B140B9" w:rsidRDefault="009F4153" w:rsidP="005324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B9">
              <w:rPr>
                <w:rFonts w:ascii="Times New Roman" w:hAnsi="Times New Roman"/>
                <w:sz w:val="24"/>
                <w:szCs w:val="24"/>
              </w:rPr>
              <w:t xml:space="preserve">- фактов привлечения </w:t>
            </w:r>
            <w:r w:rsidRPr="00B140B9">
              <w:rPr>
                <w:rFonts w:ascii="Times New Roman" w:hAnsi="Times New Roman"/>
                <w:kern w:val="36"/>
                <w:sz w:val="24"/>
                <w:szCs w:val="24"/>
              </w:rPr>
              <w:t xml:space="preserve">к ответственности за коррупционные правонарушения лиц, замещающих должности муниципальной службы не имеется. </w:t>
            </w:r>
            <w:r w:rsidRPr="00B140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9001C" w:rsidRDefault="00D9001C" w:rsidP="00125057"/>
    <w:sectPr w:rsidR="00D9001C" w:rsidSect="002E5D64">
      <w:footerReference w:type="default" r:id="rId9"/>
      <w:pgSz w:w="16838" w:h="11906" w:orient="landscape"/>
      <w:pgMar w:top="709" w:right="1134" w:bottom="993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26E" w:rsidRDefault="008E126E" w:rsidP="00BC5256">
      <w:pPr>
        <w:spacing w:after="0" w:line="240" w:lineRule="auto"/>
      </w:pPr>
      <w:r>
        <w:separator/>
      </w:r>
    </w:p>
  </w:endnote>
  <w:endnote w:type="continuationSeparator" w:id="1">
    <w:p w:rsidR="008E126E" w:rsidRDefault="008E126E" w:rsidP="00BC5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513" w:rsidRDefault="006F4CF4">
    <w:pPr>
      <w:pStyle w:val="a3"/>
      <w:jc w:val="center"/>
    </w:pPr>
    <w:r>
      <w:fldChar w:fldCharType="begin"/>
    </w:r>
    <w:r w:rsidR="009F4153">
      <w:instrText xml:space="preserve"> PAGE   \* MERGEFORMAT </w:instrText>
    </w:r>
    <w:r>
      <w:fldChar w:fldCharType="separate"/>
    </w:r>
    <w:r w:rsidR="006B731D">
      <w:rPr>
        <w:noProof/>
      </w:rPr>
      <w:t>1</w:t>
    </w:r>
    <w:r>
      <w:fldChar w:fldCharType="end"/>
    </w:r>
  </w:p>
  <w:p w:rsidR="00E45513" w:rsidRDefault="008E126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26E" w:rsidRDefault="008E126E" w:rsidP="00BC5256">
      <w:pPr>
        <w:spacing w:after="0" w:line="240" w:lineRule="auto"/>
      </w:pPr>
      <w:r>
        <w:separator/>
      </w:r>
    </w:p>
  </w:footnote>
  <w:footnote w:type="continuationSeparator" w:id="1">
    <w:p w:rsidR="008E126E" w:rsidRDefault="008E126E" w:rsidP="00BC5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D65FA"/>
    <w:multiLevelType w:val="hybridMultilevel"/>
    <w:tmpl w:val="FD625C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4153"/>
    <w:rsid w:val="0003481E"/>
    <w:rsid w:val="000F6897"/>
    <w:rsid w:val="00111652"/>
    <w:rsid w:val="00125057"/>
    <w:rsid w:val="00146417"/>
    <w:rsid w:val="00170093"/>
    <w:rsid w:val="001A6494"/>
    <w:rsid w:val="001B0329"/>
    <w:rsid w:val="0022440B"/>
    <w:rsid w:val="00233494"/>
    <w:rsid w:val="0024013F"/>
    <w:rsid w:val="00251BEB"/>
    <w:rsid w:val="00292498"/>
    <w:rsid w:val="002A31D2"/>
    <w:rsid w:val="002C0A18"/>
    <w:rsid w:val="002C5A05"/>
    <w:rsid w:val="002E5D64"/>
    <w:rsid w:val="003601D8"/>
    <w:rsid w:val="003D33CE"/>
    <w:rsid w:val="003F140D"/>
    <w:rsid w:val="004025EC"/>
    <w:rsid w:val="004759DF"/>
    <w:rsid w:val="00481C13"/>
    <w:rsid w:val="00520570"/>
    <w:rsid w:val="00567C8E"/>
    <w:rsid w:val="00574791"/>
    <w:rsid w:val="005A39D6"/>
    <w:rsid w:val="005F1E3C"/>
    <w:rsid w:val="005F60FC"/>
    <w:rsid w:val="00616DDD"/>
    <w:rsid w:val="00637711"/>
    <w:rsid w:val="00676101"/>
    <w:rsid w:val="006B731D"/>
    <w:rsid w:val="006C13A5"/>
    <w:rsid w:val="006F4CF4"/>
    <w:rsid w:val="00714E8C"/>
    <w:rsid w:val="00770E85"/>
    <w:rsid w:val="007744A6"/>
    <w:rsid w:val="007D1034"/>
    <w:rsid w:val="007F0CC5"/>
    <w:rsid w:val="007F2917"/>
    <w:rsid w:val="00810FD8"/>
    <w:rsid w:val="00860F99"/>
    <w:rsid w:val="0088318B"/>
    <w:rsid w:val="008C4507"/>
    <w:rsid w:val="008E126E"/>
    <w:rsid w:val="00901646"/>
    <w:rsid w:val="00944AAE"/>
    <w:rsid w:val="009516BD"/>
    <w:rsid w:val="00987041"/>
    <w:rsid w:val="009B584D"/>
    <w:rsid w:val="009D2148"/>
    <w:rsid w:val="009E09A2"/>
    <w:rsid w:val="009F4153"/>
    <w:rsid w:val="00A00768"/>
    <w:rsid w:val="00A85540"/>
    <w:rsid w:val="00B140B9"/>
    <w:rsid w:val="00B71581"/>
    <w:rsid w:val="00BB56DF"/>
    <w:rsid w:val="00BB7EC1"/>
    <w:rsid w:val="00BC5256"/>
    <w:rsid w:val="00BF52B8"/>
    <w:rsid w:val="00C60736"/>
    <w:rsid w:val="00C74D9B"/>
    <w:rsid w:val="00CA5BC8"/>
    <w:rsid w:val="00D10929"/>
    <w:rsid w:val="00D9001C"/>
    <w:rsid w:val="00DB1659"/>
    <w:rsid w:val="00E620D6"/>
    <w:rsid w:val="00E76D8D"/>
    <w:rsid w:val="00EE1E3D"/>
    <w:rsid w:val="00EE7F1C"/>
    <w:rsid w:val="00EF479A"/>
    <w:rsid w:val="00EF678D"/>
    <w:rsid w:val="00F07C04"/>
    <w:rsid w:val="00F14223"/>
    <w:rsid w:val="00F21206"/>
    <w:rsid w:val="00F3221D"/>
    <w:rsid w:val="00F36358"/>
    <w:rsid w:val="00FA4D2E"/>
    <w:rsid w:val="00FB3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1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F4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F4153"/>
    <w:rPr>
      <w:rFonts w:ascii="Calibri" w:eastAsia="Calibri" w:hAnsi="Calibri" w:cs="Times New Roman"/>
    </w:rPr>
  </w:style>
  <w:style w:type="paragraph" w:customStyle="1" w:styleId="1">
    <w:name w:val="Без интервала1"/>
    <w:rsid w:val="009F4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F41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9F4153"/>
  </w:style>
  <w:style w:type="character" w:customStyle="1" w:styleId="10">
    <w:name w:val="Основной текст Знак1"/>
    <w:basedOn w:val="a0"/>
    <w:uiPriority w:val="99"/>
    <w:rsid w:val="009F415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6">
    <w:name w:val="List Paragraph"/>
    <w:basedOn w:val="a"/>
    <w:uiPriority w:val="34"/>
    <w:qFormat/>
    <w:rsid w:val="001700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shestvenno_gosudarstvennie_obtzedinen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plani_meropriyati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2129</Words>
  <Characters>12139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2024-01-17T07:45:00Z</cp:lastPrinted>
  <dcterms:created xsi:type="dcterms:W3CDTF">2020-07-07T07:08:00Z</dcterms:created>
  <dcterms:modified xsi:type="dcterms:W3CDTF">2024-01-17T12:37:00Z</dcterms:modified>
</cp:coreProperties>
</file>