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23B" w:rsidRDefault="0097323B" w:rsidP="0097323B">
      <w:pPr>
        <w:pStyle w:val="Style3"/>
        <w:widowControl/>
        <w:jc w:val="center"/>
        <w:rPr>
          <w:rStyle w:val="FontStyle12"/>
        </w:rPr>
      </w:pPr>
    </w:p>
    <w:p w:rsidR="006B17E3" w:rsidRDefault="006B17E3" w:rsidP="0097323B">
      <w:pPr>
        <w:pStyle w:val="Style3"/>
        <w:widowControl/>
        <w:jc w:val="center"/>
        <w:rPr>
          <w:rStyle w:val="FontStyle12"/>
        </w:rPr>
      </w:pPr>
    </w:p>
    <w:p w:rsidR="0097323B" w:rsidRDefault="0097323B" w:rsidP="0097323B">
      <w:pPr>
        <w:jc w:val="center"/>
      </w:pPr>
      <w:r>
        <w:tab/>
      </w:r>
      <w:r>
        <w:tab/>
      </w:r>
      <w:r>
        <w:tab/>
      </w:r>
      <w:r>
        <w:tab/>
      </w:r>
      <w:r>
        <w:tab/>
      </w:r>
      <w:r>
        <w:tab/>
      </w:r>
      <w:r>
        <w:tab/>
      </w:r>
      <w:r>
        <w:tab/>
      </w:r>
      <w:r>
        <w:tab/>
      </w:r>
      <w:r>
        <w:tab/>
      </w:r>
    </w:p>
    <w:p w:rsidR="0097323B" w:rsidRDefault="0097323B" w:rsidP="0097323B">
      <w:pPr>
        <w:jc w:val="center"/>
      </w:pPr>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-255270</wp:posOffset>
            </wp:positionV>
            <wp:extent cx="581025" cy="685800"/>
            <wp:effectExtent l="19050" t="0" r="9525" b="0"/>
            <wp:wrapNone/>
            <wp:docPr id="2"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4" cstate="print">
                      <a:lum bright="12000" contrast="42000"/>
                      <a:grayscl/>
                    </a:blip>
                    <a:srcRect/>
                    <a:stretch>
                      <a:fillRect/>
                    </a:stretch>
                  </pic:blipFill>
                  <pic:spPr bwMode="auto">
                    <a:xfrm>
                      <a:off x="0" y="0"/>
                      <a:ext cx="581025" cy="685800"/>
                    </a:xfrm>
                    <a:prstGeom prst="rect">
                      <a:avLst/>
                    </a:prstGeom>
                    <a:noFill/>
                    <a:ln w="9525">
                      <a:noFill/>
                      <a:miter lim="800000"/>
                      <a:headEnd/>
                      <a:tailEnd/>
                    </a:ln>
                  </pic:spPr>
                </pic:pic>
              </a:graphicData>
            </a:graphic>
          </wp:anchor>
        </w:drawing>
      </w:r>
      <w:r>
        <w:tab/>
        <w:t xml:space="preserve">                                                  </w:t>
      </w:r>
      <w:r>
        <w:tab/>
      </w:r>
    </w:p>
    <w:p w:rsidR="0097323B" w:rsidRDefault="0097323B" w:rsidP="0097323B">
      <w:pPr>
        <w:jc w:val="center"/>
      </w:pPr>
      <w:r>
        <w:tab/>
      </w:r>
      <w:r>
        <w:tab/>
      </w:r>
      <w:r>
        <w:tab/>
      </w:r>
      <w:r>
        <w:tab/>
      </w:r>
      <w:r>
        <w:tab/>
      </w:r>
      <w:r>
        <w:tab/>
      </w:r>
      <w:r>
        <w:tab/>
      </w:r>
      <w:r>
        <w:tab/>
      </w:r>
      <w:r>
        <w:tab/>
        <w:t xml:space="preserve">              </w:t>
      </w:r>
    </w:p>
    <w:p w:rsidR="0097323B" w:rsidRDefault="0097323B" w:rsidP="0097323B">
      <w:pPr>
        <w:spacing w:line="360" w:lineRule="auto"/>
        <w:jc w:val="center"/>
        <w:rPr>
          <w:b/>
        </w:rPr>
      </w:pPr>
    </w:p>
    <w:p w:rsidR="0097323B" w:rsidRPr="004D1203" w:rsidRDefault="0097323B" w:rsidP="0097323B">
      <w:pPr>
        <w:spacing w:line="360" w:lineRule="auto"/>
        <w:jc w:val="center"/>
        <w:rPr>
          <w:b/>
        </w:rPr>
      </w:pPr>
      <w:r w:rsidRPr="004D1203">
        <w:rPr>
          <w:b/>
        </w:rPr>
        <w:t xml:space="preserve">СОВЕТ ДЕПУТАТОВ </w:t>
      </w:r>
    </w:p>
    <w:p w:rsidR="0097323B" w:rsidRPr="004D1203" w:rsidRDefault="0097323B" w:rsidP="0097323B">
      <w:pPr>
        <w:spacing w:line="360" w:lineRule="auto"/>
        <w:jc w:val="center"/>
        <w:rPr>
          <w:b/>
        </w:rPr>
      </w:pPr>
      <w:r w:rsidRPr="004D1203">
        <w:rPr>
          <w:b/>
        </w:rPr>
        <w:t>СИНЯВИНСКОГО ГОРОДСКОГО ПОСЕЛЕНИЯ</w:t>
      </w:r>
    </w:p>
    <w:p w:rsidR="0097323B" w:rsidRPr="004D1203" w:rsidRDefault="0097323B" w:rsidP="0097323B">
      <w:pPr>
        <w:spacing w:line="360" w:lineRule="auto"/>
        <w:jc w:val="center"/>
        <w:rPr>
          <w:b/>
        </w:rPr>
      </w:pPr>
      <w:r w:rsidRPr="004D1203">
        <w:rPr>
          <w:b/>
        </w:rPr>
        <w:t>КИРОВСКОГО МУНИЦИПАЛЬНОГО РАЙОНА ЛЕНИНГРАДСКОЙ ОБЛАСТИ</w:t>
      </w:r>
    </w:p>
    <w:p w:rsidR="0097323B" w:rsidRPr="003751BB" w:rsidRDefault="0097323B" w:rsidP="0097323B">
      <w:pPr>
        <w:spacing w:line="360" w:lineRule="auto"/>
        <w:jc w:val="center"/>
      </w:pPr>
    </w:p>
    <w:p w:rsidR="0097323B" w:rsidRPr="003751BB" w:rsidRDefault="0097323B" w:rsidP="0097323B">
      <w:pPr>
        <w:pStyle w:val="1"/>
        <w:jc w:val="center"/>
        <w:rPr>
          <w:rFonts w:ascii="Times New Roman" w:hAnsi="Times New Roman" w:cs="Times New Roman"/>
        </w:rPr>
      </w:pPr>
      <w:proofErr w:type="gramStart"/>
      <w:r w:rsidRPr="003751BB">
        <w:rPr>
          <w:rFonts w:ascii="Times New Roman" w:hAnsi="Times New Roman" w:cs="Times New Roman"/>
        </w:rPr>
        <w:t>Р</w:t>
      </w:r>
      <w:proofErr w:type="gramEnd"/>
      <w:r w:rsidRPr="003751BB">
        <w:rPr>
          <w:rFonts w:ascii="Times New Roman" w:hAnsi="Times New Roman" w:cs="Times New Roman"/>
        </w:rPr>
        <w:t xml:space="preserve"> Е Ш Е Н И Е</w:t>
      </w:r>
    </w:p>
    <w:p w:rsidR="0097323B" w:rsidRPr="003751BB" w:rsidRDefault="0097323B" w:rsidP="0097323B">
      <w:pPr>
        <w:jc w:val="center"/>
      </w:pPr>
    </w:p>
    <w:p w:rsidR="0097323B" w:rsidRDefault="0097323B" w:rsidP="0097323B">
      <w:pPr>
        <w:jc w:val="center"/>
        <w:rPr>
          <w:b/>
        </w:rPr>
      </w:pPr>
      <w:r w:rsidRPr="003751BB">
        <w:rPr>
          <w:b/>
        </w:rPr>
        <w:t xml:space="preserve">от </w:t>
      </w:r>
      <w:r w:rsidR="00B96E41">
        <w:rPr>
          <w:b/>
        </w:rPr>
        <w:t xml:space="preserve">26 декабря </w:t>
      </w:r>
      <w:r>
        <w:rPr>
          <w:b/>
        </w:rPr>
        <w:t>2023</w:t>
      </w:r>
      <w:r w:rsidRPr="003751BB">
        <w:rPr>
          <w:b/>
        </w:rPr>
        <w:t xml:space="preserve"> года №</w:t>
      </w:r>
      <w:r w:rsidR="00B96E41">
        <w:rPr>
          <w:b/>
        </w:rPr>
        <w:t xml:space="preserve">  38</w:t>
      </w:r>
    </w:p>
    <w:p w:rsidR="0097323B" w:rsidRDefault="0097323B" w:rsidP="0097323B">
      <w:pPr>
        <w:pStyle w:val="Style3"/>
        <w:widowControl/>
        <w:jc w:val="center"/>
        <w:rPr>
          <w:rStyle w:val="FontStyle12"/>
        </w:rPr>
      </w:pPr>
    </w:p>
    <w:p w:rsidR="0097323B" w:rsidRPr="00303603" w:rsidRDefault="0097323B" w:rsidP="0097323B">
      <w:pPr>
        <w:pStyle w:val="Style5"/>
        <w:widowControl/>
        <w:jc w:val="center"/>
        <w:rPr>
          <w:rStyle w:val="FontStyle13"/>
          <w:sz w:val="28"/>
          <w:szCs w:val="28"/>
        </w:rPr>
      </w:pPr>
      <w:r>
        <w:rPr>
          <w:rStyle w:val="FontStyle13"/>
        </w:rPr>
        <w:t xml:space="preserve">Об установлении платы за пользование жилым помещением (платы за наем) </w:t>
      </w:r>
    </w:p>
    <w:p w:rsidR="0097323B" w:rsidRDefault="0097323B" w:rsidP="0097323B">
      <w:pPr>
        <w:pStyle w:val="Style6"/>
        <w:widowControl/>
        <w:jc w:val="both"/>
        <w:rPr>
          <w:rStyle w:val="FontStyle14"/>
        </w:rPr>
      </w:pPr>
    </w:p>
    <w:p w:rsidR="0097323B" w:rsidRPr="005558ED" w:rsidRDefault="0097323B" w:rsidP="0097323B">
      <w:pPr>
        <w:pStyle w:val="ConsPlusNormal"/>
        <w:ind w:firstLine="540"/>
        <w:jc w:val="both"/>
        <w:rPr>
          <w:rStyle w:val="FontStyle14"/>
          <w:sz w:val="28"/>
          <w:szCs w:val="28"/>
        </w:rPr>
      </w:pPr>
      <w:r w:rsidRPr="00527B5E">
        <w:rPr>
          <w:rStyle w:val="FontStyle14"/>
          <w:sz w:val="28"/>
          <w:szCs w:val="28"/>
        </w:rPr>
        <w:tab/>
      </w:r>
      <w:r w:rsidRPr="00EF4173">
        <w:rPr>
          <w:rStyle w:val="FontStyle14"/>
          <w:sz w:val="28"/>
          <w:szCs w:val="28"/>
        </w:rPr>
        <w:t>В соответствии с Жилищным кодексом  Российской Федерации</w:t>
      </w:r>
      <w:r w:rsidRPr="00EF4173">
        <w:rPr>
          <w:rFonts w:ascii="Times New Roman" w:hAnsi="Times New Roman" w:cs="Times New Roman"/>
          <w:sz w:val="28"/>
          <w:szCs w:val="28"/>
        </w:rPr>
        <w:t>, Федеральн</w:t>
      </w:r>
      <w:r>
        <w:rPr>
          <w:rFonts w:ascii="Times New Roman" w:hAnsi="Times New Roman" w:cs="Times New Roman"/>
          <w:sz w:val="28"/>
          <w:szCs w:val="28"/>
        </w:rPr>
        <w:t xml:space="preserve">ым </w:t>
      </w:r>
      <w:r w:rsidRPr="00EF4173">
        <w:rPr>
          <w:rFonts w:ascii="Times New Roman" w:hAnsi="Times New Roman" w:cs="Times New Roman"/>
          <w:sz w:val="28"/>
          <w:szCs w:val="28"/>
        </w:rPr>
        <w:t>закон</w:t>
      </w:r>
      <w:r>
        <w:rPr>
          <w:rFonts w:ascii="Times New Roman" w:hAnsi="Times New Roman" w:cs="Times New Roman"/>
          <w:sz w:val="28"/>
          <w:szCs w:val="28"/>
        </w:rPr>
        <w:t xml:space="preserve">ом  </w:t>
      </w:r>
      <w:r w:rsidRPr="00EF4173">
        <w:rPr>
          <w:rFonts w:ascii="Times New Roman" w:hAnsi="Times New Roman" w:cs="Times New Roman"/>
          <w:sz w:val="28"/>
          <w:szCs w:val="28"/>
        </w:rPr>
        <w:t xml:space="preserve">от 06.10.2003 № 131-ФЗ «Об общих принципах организации местного самоуправления в Российской Федерации»,  совет депутатов Синявинского городского поселения Кировского муниципального района Ленинградской области </w:t>
      </w:r>
      <w:r w:rsidRPr="00EF4173">
        <w:rPr>
          <w:rStyle w:val="FontStyle14"/>
          <w:sz w:val="28"/>
          <w:szCs w:val="28"/>
        </w:rPr>
        <w:t>решил</w:t>
      </w:r>
      <w:r w:rsidRPr="005558ED">
        <w:rPr>
          <w:rStyle w:val="FontStyle14"/>
          <w:sz w:val="28"/>
          <w:szCs w:val="28"/>
        </w:rPr>
        <w:t>:</w:t>
      </w:r>
    </w:p>
    <w:p w:rsidR="0097323B" w:rsidRDefault="0097323B" w:rsidP="0097323B">
      <w:pPr>
        <w:pStyle w:val="Style2"/>
        <w:widowControl/>
        <w:jc w:val="both"/>
        <w:rPr>
          <w:rStyle w:val="FontStyle14"/>
          <w:sz w:val="28"/>
          <w:szCs w:val="28"/>
        </w:rPr>
      </w:pPr>
      <w:r w:rsidRPr="005558ED">
        <w:rPr>
          <w:rStyle w:val="FontStyle14"/>
          <w:sz w:val="28"/>
          <w:szCs w:val="28"/>
        </w:rPr>
        <w:tab/>
        <w:t xml:space="preserve">1. </w:t>
      </w:r>
      <w:r>
        <w:rPr>
          <w:sz w:val="28"/>
          <w:szCs w:val="28"/>
        </w:rPr>
        <w:t xml:space="preserve">Установить с 01 января 2024 года размер платы за пользование жилым помещением (плата за наем) для нанимателей жилых помещений муниципального жилищного фонда Синявинского городского поселения Кировского муниципального района Ленинградской области, занимаемых по договорам социального найма и по договорам найма специализированного жилого помещения </w:t>
      </w:r>
      <w:r>
        <w:rPr>
          <w:rStyle w:val="FontStyle14"/>
          <w:sz w:val="28"/>
          <w:szCs w:val="28"/>
        </w:rPr>
        <w:t>согласно приложению</w:t>
      </w:r>
      <w:r w:rsidRPr="005558ED">
        <w:rPr>
          <w:rStyle w:val="FontStyle14"/>
          <w:sz w:val="28"/>
          <w:szCs w:val="28"/>
        </w:rPr>
        <w:t>.</w:t>
      </w:r>
    </w:p>
    <w:p w:rsidR="0097323B" w:rsidRDefault="0097323B" w:rsidP="0097323B">
      <w:pPr>
        <w:pStyle w:val="Style2"/>
        <w:widowControl/>
        <w:jc w:val="both"/>
        <w:rPr>
          <w:rStyle w:val="FontStyle14"/>
          <w:sz w:val="28"/>
          <w:szCs w:val="28"/>
        </w:rPr>
      </w:pPr>
      <w:r>
        <w:rPr>
          <w:rStyle w:val="FontStyle14"/>
          <w:sz w:val="28"/>
          <w:szCs w:val="28"/>
        </w:rPr>
        <w:tab/>
        <w:t xml:space="preserve">2. Плата за пользование жилым помещением (плата за наем)  НДС не облагается и подлежит зачислению в бюджет </w:t>
      </w:r>
      <w:r>
        <w:rPr>
          <w:sz w:val="28"/>
          <w:szCs w:val="28"/>
        </w:rPr>
        <w:t>Синявинского городского поселения Кировского муниципального района Ленинградской области.</w:t>
      </w:r>
    </w:p>
    <w:p w:rsidR="0097323B" w:rsidRPr="005558ED" w:rsidRDefault="0097323B" w:rsidP="0097323B">
      <w:pPr>
        <w:pStyle w:val="Style2"/>
        <w:widowControl/>
        <w:jc w:val="both"/>
        <w:rPr>
          <w:rStyle w:val="FontStyle14"/>
          <w:sz w:val="28"/>
          <w:szCs w:val="28"/>
        </w:rPr>
      </w:pPr>
      <w:r>
        <w:rPr>
          <w:rStyle w:val="FontStyle14"/>
          <w:sz w:val="28"/>
          <w:szCs w:val="28"/>
        </w:rPr>
        <w:tab/>
        <w:t xml:space="preserve">3.Решение совета депутатов Синявинского городского поселения Кировского муниципального района Ленинградской области от 15 декабря 2020 года № 34 «Об утверждении платы за пользование жилым помещением (платы за наем)» считать утратившим силу. </w:t>
      </w:r>
    </w:p>
    <w:p w:rsidR="0097323B" w:rsidRPr="00D81FAD" w:rsidRDefault="0097323B" w:rsidP="0097323B">
      <w:pPr>
        <w:pStyle w:val="a3"/>
        <w:ind w:firstLine="360"/>
        <w:jc w:val="both"/>
        <w:rPr>
          <w:sz w:val="28"/>
        </w:rPr>
      </w:pPr>
      <w:r>
        <w:rPr>
          <w:sz w:val="28"/>
          <w:szCs w:val="28"/>
        </w:rPr>
        <w:t xml:space="preserve">     4</w:t>
      </w:r>
      <w:r w:rsidRPr="00D81FAD">
        <w:rPr>
          <w:sz w:val="28"/>
          <w:szCs w:val="28"/>
        </w:rPr>
        <w:t xml:space="preserve">. Настоящее решение </w:t>
      </w:r>
      <w:r>
        <w:rPr>
          <w:sz w:val="28"/>
          <w:szCs w:val="28"/>
        </w:rPr>
        <w:t>подлежит официальному опубликованию и вступает в силу с 01 января 2024 года</w:t>
      </w:r>
      <w:r w:rsidRPr="00D81FAD">
        <w:rPr>
          <w:sz w:val="28"/>
          <w:szCs w:val="28"/>
        </w:rPr>
        <w:t xml:space="preserve">. </w:t>
      </w:r>
    </w:p>
    <w:p w:rsidR="0097323B" w:rsidRDefault="0097323B" w:rsidP="0097323B">
      <w:pPr>
        <w:rPr>
          <w:sz w:val="28"/>
        </w:rPr>
      </w:pPr>
    </w:p>
    <w:p w:rsidR="0097323B" w:rsidRDefault="0097323B" w:rsidP="0097323B">
      <w:pPr>
        <w:jc w:val="both"/>
        <w:rPr>
          <w:sz w:val="28"/>
          <w:szCs w:val="28"/>
        </w:rPr>
      </w:pPr>
    </w:p>
    <w:p w:rsidR="0097323B" w:rsidRDefault="0097323B" w:rsidP="0097323B">
      <w:pPr>
        <w:jc w:val="both"/>
        <w:rPr>
          <w:sz w:val="28"/>
          <w:szCs w:val="28"/>
        </w:rPr>
      </w:pPr>
    </w:p>
    <w:p w:rsidR="0097323B" w:rsidRDefault="0097323B" w:rsidP="0097323B">
      <w:pPr>
        <w:jc w:val="both"/>
        <w:rPr>
          <w:sz w:val="28"/>
          <w:szCs w:val="28"/>
        </w:rPr>
      </w:pPr>
      <w:r>
        <w:rPr>
          <w:sz w:val="28"/>
          <w:szCs w:val="28"/>
        </w:rPr>
        <w:t xml:space="preserve">Глава муниципального образования                                         О.Л. Горчаков  </w:t>
      </w:r>
    </w:p>
    <w:p w:rsidR="0097323B" w:rsidRPr="00C5783A" w:rsidRDefault="0097323B" w:rsidP="0097323B">
      <w:pPr>
        <w:jc w:val="both"/>
        <w:rPr>
          <w:sz w:val="28"/>
          <w:szCs w:val="28"/>
        </w:rPr>
      </w:pPr>
    </w:p>
    <w:p w:rsidR="0097323B" w:rsidRDefault="0097323B" w:rsidP="0097323B">
      <w:pPr>
        <w:pStyle w:val="Style6"/>
        <w:widowControl/>
        <w:jc w:val="both"/>
        <w:rPr>
          <w:sz w:val="22"/>
          <w:szCs w:val="22"/>
        </w:rPr>
      </w:pPr>
    </w:p>
    <w:p w:rsidR="00B96E41" w:rsidRDefault="00B96E41" w:rsidP="0097323B">
      <w:pPr>
        <w:pStyle w:val="Style6"/>
        <w:widowControl/>
        <w:jc w:val="both"/>
        <w:rPr>
          <w:sz w:val="22"/>
          <w:szCs w:val="22"/>
        </w:rPr>
      </w:pPr>
    </w:p>
    <w:p w:rsidR="0097323B" w:rsidRDefault="0097323B" w:rsidP="0097323B">
      <w:pPr>
        <w:pStyle w:val="Style6"/>
        <w:widowControl/>
        <w:jc w:val="both"/>
        <w:rPr>
          <w:sz w:val="22"/>
          <w:szCs w:val="22"/>
        </w:rPr>
      </w:pPr>
      <w:r>
        <w:rPr>
          <w:sz w:val="22"/>
          <w:szCs w:val="22"/>
        </w:rPr>
        <w:t xml:space="preserve">Разослано: дело, администрация  Синявинского городского поселения, ООО «НЕВА-ТРЕЙД»,  ООО «Регион Сервис», АО «ЕИРЦ ЛО», Кировская городская прокуратура, газета «Наше </w:t>
      </w:r>
      <w:proofErr w:type="spellStart"/>
      <w:r>
        <w:rPr>
          <w:sz w:val="22"/>
          <w:szCs w:val="22"/>
        </w:rPr>
        <w:t>Синявино</w:t>
      </w:r>
      <w:proofErr w:type="spellEnd"/>
      <w:r>
        <w:rPr>
          <w:sz w:val="22"/>
          <w:szCs w:val="22"/>
        </w:rPr>
        <w:t xml:space="preserve">» </w:t>
      </w:r>
    </w:p>
    <w:p w:rsidR="0097323B" w:rsidRPr="000E5956" w:rsidRDefault="0097323B" w:rsidP="0097323B">
      <w:pPr>
        <w:pStyle w:val="Style6"/>
        <w:widowControl/>
        <w:jc w:val="both"/>
        <w:rPr>
          <w:rStyle w:val="FontStyle14"/>
          <w:sz w:val="22"/>
          <w:szCs w:val="22"/>
        </w:rPr>
        <w:sectPr w:rsidR="0097323B" w:rsidRPr="000E5956" w:rsidSect="00AB250E">
          <w:pgSz w:w="11909" w:h="16834"/>
          <w:pgMar w:top="851" w:right="1134" w:bottom="851" w:left="1440" w:header="720" w:footer="720" w:gutter="0"/>
          <w:cols w:space="720"/>
          <w:noEndnote/>
        </w:sectPr>
      </w:pPr>
    </w:p>
    <w:tbl>
      <w:tblPr>
        <w:tblW w:w="9300" w:type="dxa"/>
        <w:tblInd w:w="93" w:type="dxa"/>
        <w:tblLook w:val="04A0"/>
      </w:tblPr>
      <w:tblGrid>
        <w:gridCol w:w="540"/>
        <w:gridCol w:w="3220"/>
        <w:gridCol w:w="2503"/>
        <w:gridCol w:w="3010"/>
        <w:gridCol w:w="222"/>
        <w:gridCol w:w="222"/>
      </w:tblGrid>
      <w:tr w:rsidR="0097323B" w:rsidRPr="00EA2427" w:rsidTr="006F68D6">
        <w:trPr>
          <w:trHeight w:val="315"/>
        </w:trPr>
        <w:tc>
          <w:tcPr>
            <w:tcW w:w="461"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3220" w:type="dxa"/>
            <w:tcBorders>
              <w:top w:val="nil"/>
              <w:left w:val="nil"/>
              <w:bottom w:val="nil"/>
              <w:right w:val="nil"/>
            </w:tcBorders>
            <w:shd w:val="clear" w:color="auto" w:fill="auto"/>
            <w:vAlign w:val="center"/>
            <w:hideMark/>
          </w:tcPr>
          <w:p w:rsidR="0097323B" w:rsidRPr="00EA2427" w:rsidRDefault="0097323B" w:rsidP="006F68D6">
            <w:pPr>
              <w:widowControl/>
              <w:autoSpaceDE/>
              <w:autoSpaceDN/>
              <w:adjustRightInd/>
              <w:rPr>
                <w:rFonts w:ascii="Arial" w:hAnsi="Arial"/>
                <w:sz w:val="20"/>
                <w:szCs w:val="20"/>
              </w:rPr>
            </w:pPr>
          </w:p>
        </w:tc>
        <w:tc>
          <w:tcPr>
            <w:tcW w:w="5619" w:type="dxa"/>
            <w:gridSpan w:val="4"/>
            <w:tcBorders>
              <w:top w:val="nil"/>
              <w:left w:val="nil"/>
              <w:bottom w:val="nil"/>
              <w:right w:val="nil"/>
            </w:tcBorders>
            <w:shd w:val="clear" w:color="auto" w:fill="auto"/>
            <w:hideMark/>
          </w:tcPr>
          <w:p w:rsidR="0097323B" w:rsidRPr="00EA2427" w:rsidRDefault="0097323B" w:rsidP="006F68D6">
            <w:pPr>
              <w:widowControl/>
              <w:autoSpaceDE/>
              <w:autoSpaceDN/>
              <w:adjustRightInd/>
              <w:jc w:val="center"/>
            </w:pPr>
            <w:r w:rsidRPr="00EA2427">
              <w:t xml:space="preserve">Приложение </w:t>
            </w:r>
          </w:p>
        </w:tc>
      </w:tr>
      <w:tr w:rsidR="0097323B" w:rsidRPr="00EA2427" w:rsidTr="006F68D6">
        <w:trPr>
          <w:trHeight w:val="315"/>
        </w:trPr>
        <w:tc>
          <w:tcPr>
            <w:tcW w:w="461"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3220" w:type="dxa"/>
            <w:tcBorders>
              <w:top w:val="nil"/>
              <w:left w:val="nil"/>
              <w:bottom w:val="nil"/>
              <w:right w:val="nil"/>
            </w:tcBorders>
            <w:shd w:val="clear" w:color="auto" w:fill="auto"/>
            <w:vAlign w:val="center"/>
            <w:hideMark/>
          </w:tcPr>
          <w:p w:rsidR="0097323B" w:rsidRPr="00EA2427" w:rsidRDefault="0097323B" w:rsidP="006F68D6">
            <w:pPr>
              <w:widowControl/>
              <w:autoSpaceDE/>
              <w:autoSpaceDN/>
              <w:adjustRightInd/>
              <w:rPr>
                <w:rFonts w:ascii="Arial" w:hAnsi="Arial"/>
                <w:sz w:val="20"/>
                <w:szCs w:val="20"/>
              </w:rPr>
            </w:pPr>
          </w:p>
        </w:tc>
        <w:tc>
          <w:tcPr>
            <w:tcW w:w="5619" w:type="dxa"/>
            <w:gridSpan w:val="4"/>
            <w:tcBorders>
              <w:top w:val="nil"/>
              <w:left w:val="nil"/>
              <w:bottom w:val="nil"/>
              <w:right w:val="nil"/>
            </w:tcBorders>
            <w:shd w:val="clear" w:color="auto" w:fill="auto"/>
            <w:hideMark/>
          </w:tcPr>
          <w:p w:rsidR="0097323B" w:rsidRPr="00EA2427" w:rsidRDefault="0097323B" w:rsidP="006F68D6">
            <w:pPr>
              <w:widowControl/>
              <w:autoSpaceDE/>
              <w:autoSpaceDN/>
              <w:adjustRightInd/>
              <w:jc w:val="center"/>
            </w:pPr>
            <w:r w:rsidRPr="00EA2427">
              <w:t xml:space="preserve">к решению совета депутатов </w:t>
            </w:r>
          </w:p>
        </w:tc>
      </w:tr>
      <w:tr w:rsidR="0097323B" w:rsidRPr="00EA2427" w:rsidTr="006F68D6">
        <w:trPr>
          <w:trHeight w:val="360"/>
        </w:trPr>
        <w:tc>
          <w:tcPr>
            <w:tcW w:w="461"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3220" w:type="dxa"/>
            <w:tcBorders>
              <w:top w:val="nil"/>
              <w:left w:val="nil"/>
              <w:bottom w:val="nil"/>
              <w:right w:val="nil"/>
            </w:tcBorders>
            <w:shd w:val="clear" w:color="auto" w:fill="auto"/>
            <w:vAlign w:val="center"/>
            <w:hideMark/>
          </w:tcPr>
          <w:p w:rsidR="0097323B" w:rsidRPr="00EA2427" w:rsidRDefault="0097323B" w:rsidP="006F68D6">
            <w:pPr>
              <w:widowControl/>
              <w:autoSpaceDE/>
              <w:autoSpaceDN/>
              <w:adjustRightInd/>
              <w:rPr>
                <w:rFonts w:ascii="Arial" w:hAnsi="Arial"/>
                <w:sz w:val="20"/>
                <w:szCs w:val="20"/>
              </w:rPr>
            </w:pPr>
          </w:p>
        </w:tc>
        <w:tc>
          <w:tcPr>
            <w:tcW w:w="5619" w:type="dxa"/>
            <w:gridSpan w:val="4"/>
            <w:tcBorders>
              <w:top w:val="nil"/>
              <w:left w:val="nil"/>
              <w:bottom w:val="nil"/>
              <w:right w:val="nil"/>
            </w:tcBorders>
            <w:shd w:val="clear" w:color="auto" w:fill="auto"/>
            <w:hideMark/>
          </w:tcPr>
          <w:p w:rsidR="0097323B" w:rsidRPr="00EA2427" w:rsidRDefault="0097323B" w:rsidP="006F68D6">
            <w:pPr>
              <w:widowControl/>
              <w:autoSpaceDE/>
              <w:autoSpaceDN/>
              <w:adjustRightInd/>
              <w:jc w:val="center"/>
            </w:pPr>
            <w:r w:rsidRPr="00EA2427">
              <w:t xml:space="preserve">Синявинского городского поселения </w:t>
            </w:r>
          </w:p>
        </w:tc>
      </w:tr>
      <w:tr w:rsidR="0097323B" w:rsidRPr="00EA2427" w:rsidTr="006F68D6">
        <w:trPr>
          <w:trHeight w:val="345"/>
        </w:trPr>
        <w:tc>
          <w:tcPr>
            <w:tcW w:w="461"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3220" w:type="dxa"/>
            <w:tcBorders>
              <w:top w:val="nil"/>
              <w:left w:val="nil"/>
              <w:bottom w:val="nil"/>
              <w:right w:val="nil"/>
            </w:tcBorders>
            <w:shd w:val="clear" w:color="auto" w:fill="auto"/>
            <w:vAlign w:val="center"/>
            <w:hideMark/>
          </w:tcPr>
          <w:p w:rsidR="0097323B" w:rsidRPr="00EA2427" w:rsidRDefault="0097323B" w:rsidP="006F68D6">
            <w:pPr>
              <w:widowControl/>
              <w:autoSpaceDE/>
              <w:autoSpaceDN/>
              <w:adjustRightInd/>
              <w:rPr>
                <w:rFonts w:ascii="Arial" w:hAnsi="Arial"/>
                <w:sz w:val="20"/>
                <w:szCs w:val="20"/>
              </w:rPr>
            </w:pPr>
          </w:p>
        </w:tc>
        <w:tc>
          <w:tcPr>
            <w:tcW w:w="5619" w:type="dxa"/>
            <w:gridSpan w:val="4"/>
            <w:tcBorders>
              <w:top w:val="nil"/>
              <w:left w:val="nil"/>
              <w:bottom w:val="nil"/>
              <w:right w:val="nil"/>
            </w:tcBorders>
            <w:shd w:val="clear" w:color="auto" w:fill="auto"/>
            <w:hideMark/>
          </w:tcPr>
          <w:p w:rsidR="0097323B" w:rsidRPr="00EA2427" w:rsidRDefault="0097323B" w:rsidP="00B96E41">
            <w:pPr>
              <w:widowControl/>
              <w:autoSpaceDE/>
              <w:autoSpaceDN/>
              <w:adjustRightInd/>
              <w:jc w:val="center"/>
            </w:pPr>
            <w:r w:rsidRPr="00EA2427">
              <w:t xml:space="preserve">от </w:t>
            </w:r>
            <w:r w:rsidR="00B96E41">
              <w:t>26 декабря</w:t>
            </w:r>
            <w:r>
              <w:t xml:space="preserve"> 2023 года</w:t>
            </w:r>
            <w:r w:rsidRPr="00EA2427">
              <w:t xml:space="preserve"> № </w:t>
            </w:r>
            <w:r w:rsidR="00B96E41">
              <w:t>38</w:t>
            </w:r>
          </w:p>
        </w:tc>
      </w:tr>
      <w:tr w:rsidR="0097323B" w:rsidRPr="00EA2427" w:rsidTr="006F68D6">
        <w:trPr>
          <w:trHeight w:val="390"/>
        </w:trPr>
        <w:tc>
          <w:tcPr>
            <w:tcW w:w="461"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3220" w:type="dxa"/>
            <w:tcBorders>
              <w:top w:val="nil"/>
              <w:left w:val="nil"/>
              <w:bottom w:val="nil"/>
              <w:right w:val="nil"/>
            </w:tcBorders>
            <w:shd w:val="clear" w:color="auto" w:fill="auto"/>
            <w:vAlign w:val="center"/>
            <w:hideMark/>
          </w:tcPr>
          <w:p w:rsidR="0097323B" w:rsidRPr="00EA2427" w:rsidRDefault="0097323B" w:rsidP="006F68D6">
            <w:pPr>
              <w:widowControl/>
              <w:autoSpaceDE/>
              <w:autoSpaceDN/>
              <w:adjustRightInd/>
              <w:rPr>
                <w:rFonts w:ascii="Arial" w:hAnsi="Arial"/>
                <w:sz w:val="20"/>
                <w:szCs w:val="20"/>
              </w:rPr>
            </w:pPr>
          </w:p>
        </w:tc>
        <w:tc>
          <w:tcPr>
            <w:tcW w:w="5619" w:type="dxa"/>
            <w:gridSpan w:val="4"/>
            <w:tcBorders>
              <w:top w:val="nil"/>
              <w:left w:val="nil"/>
              <w:bottom w:val="nil"/>
              <w:right w:val="nil"/>
            </w:tcBorders>
            <w:shd w:val="clear" w:color="auto" w:fill="auto"/>
            <w:hideMark/>
          </w:tcPr>
          <w:p w:rsidR="0097323B" w:rsidRPr="00EA2427" w:rsidRDefault="0097323B" w:rsidP="006F68D6">
            <w:pPr>
              <w:widowControl/>
              <w:autoSpaceDE/>
              <w:autoSpaceDN/>
              <w:adjustRightInd/>
              <w:jc w:val="center"/>
            </w:pPr>
          </w:p>
        </w:tc>
      </w:tr>
      <w:tr w:rsidR="0097323B" w:rsidRPr="00EA2427" w:rsidTr="006F68D6">
        <w:trPr>
          <w:trHeight w:val="322"/>
        </w:trPr>
        <w:tc>
          <w:tcPr>
            <w:tcW w:w="9300" w:type="dxa"/>
            <w:gridSpan w:val="6"/>
            <w:vMerge w:val="restart"/>
            <w:tcBorders>
              <w:top w:val="nil"/>
              <w:left w:val="nil"/>
              <w:bottom w:val="nil"/>
              <w:right w:val="nil"/>
            </w:tcBorders>
            <w:shd w:val="clear" w:color="auto" w:fill="auto"/>
            <w:vAlign w:val="bottom"/>
            <w:hideMark/>
          </w:tcPr>
          <w:p w:rsidR="0097323B" w:rsidRPr="00EA2427" w:rsidRDefault="0097323B" w:rsidP="006F68D6">
            <w:pPr>
              <w:widowControl/>
              <w:autoSpaceDE/>
              <w:autoSpaceDN/>
              <w:adjustRightInd/>
              <w:jc w:val="center"/>
              <w:rPr>
                <w:sz w:val="28"/>
                <w:szCs w:val="28"/>
              </w:rPr>
            </w:pPr>
            <w:r>
              <w:rPr>
                <w:sz w:val="28"/>
                <w:szCs w:val="28"/>
              </w:rPr>
              <w:t>Плата за пользование</w:t>
            </w:r>
            <w:r w:rsidRPr="00EA2427">
              <w:rPr>
                <w:sz w:val="28"/>
                <w:szCs w:val="28"/>
              </w:rPr>
              <w:t xml:space="preserve"> жилым помещением для нанимателей жилых помещений муниципального жилищного фонда</w:t>
            </w:r>
            <w:r>
              <w:rPr>
                <w:sz w:val="28"/>
                <w:szCs w:val="28"/>
              </w:rPr>
              <w:t xml:space="preserve"> Синявинского городского поселения Кировского муниципального района Ленинградской области</w:t>
            </w:r>
            <w:r w:rsidRPr="00EA2427">
              <w:rPr>
                <w:sz w:val="28"/>
                <w:szCs w:val="28"/>
              </w:rPr>
              <w:t>, занимаемых по договорам социально</w:t>
            </w:r>
            <w:r>
              <w:rPr>
                <w:sz w:val="28"/>
                <w:szCs w:val="28"/>
              </w:rPr>
              <w:t xml:space="preserve">го найма и  </w:t>
            </w:r>
            <w:r w:rsidRPr="00EA2427">
              <w:rPr>
                <w:sz w:val="28"/>
                <w:szCs w:val="28"/>
              </w:rPr>
              <w:t xml:space="preserve">договорам найма специализированного жилого помещения </w:t>
            </w:r>
          </w:p>
        </w:tc>
      </w:tr>
      <w:tr w:rsidR="0097323B" w:rsidRPr="00EA2427" w:rsidTr="006F68D6">
        <w:trPr>
          <w:trHeight w:val="322"/>
        </w:trPr>
        <w:tc>
          <w:tcPr>
            <w:tcW w:w="9300" w:type="dxa"/>
            <w:gridSpan w:val="6"/>
            <w:vMerge/>
            <w:tcBorders>
              <w:top w:val="nil"/>
              <w:left w:val="nil"/>
              <w:bottom w:val="nil"/>
              <w:right w:val="nil"/>
            </w:tcBorders>
            <w:vAlign w:val="center"/>
            <w:hideMark/>
          </w:tcPr>
          <w:p w:rsidR="0097323B" w:rsidRPr="00EA2427" w:rsidRDefault="0097323B" w:rsidP="006F68D6">
            <w:pPr>
              <w:widowControl/>
              <w:autoSpaceDE/>
              <w:autoSpaceDN/>
              <w:adjustRightInd/>
              <w:rPr>
                <w:sz w:val="28"/>
                <w:szCs w:val="28"/>
              </w:rPr>
            </w:pPr>
          </w:p>
        </w:tc>
      </w:tr>
      <w:tr w:rsidR="0097323B" w:rsidRPr="00EA2427" w:rsidTr="006F68D6">
        <w:trPr>
          <w:trHeight w:val="1380"/>
        </w:trPr>
        <w:tc>
          <w:tcPr>
            <w:tcW w:w="9300" w:type="dxa"/>
            <w:gridSpan w:val="6"/>
            <w:vMerge/>
            <w:tcBorders>
              <w:top w:val="nil"/>
              <w:left w:val="nil"/>
              <w:bottom w:val="nil"/>
              <w:right w:val="nil"/>
            </w:tcBorders>
            <w:vAlign w:val="center"/>
            <w:hideMark/>
          </w:tcPr>
          <w:p w:rsidR="0097323B" w:rsidRPr="00EA2427" w:rsidRDefault="0097323B" w:rsidP="006F68D6">
            <w:pPr>
              <w:widowControl/>
              <w:autoSpaceDE/>
              <w:autoSpaceDN/>
              <w:adjustRightInd/>
              <w:rPr>
                <w:sz w:val="28"/>
                <w:szCs w:val="28"/>
              </w:rPr>
            </w:pPr>
          </w:p>
        </w:tc>
      </w:tr>
      <w:tr w:rsidR="0097323B" w:rsidRPr="00EA2427" w:rsidTr="006F68D6">
        <w:trPr>
          <w:trHeight w:val="255"/>
        </w:trPr>
        <w:tc>
          <w:tcPr>
            <w:tcW w:w="461"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3220"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250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3010"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r>
      <w:tr w:rsidR="0097323B" w:rsidRPr="00EA2427" w:rsidTr="006F68D6">
        <w:trPr>
          <w:trHeight w:val="315"/>
        </w:trPr>
        <w:tc>
          <w:tcPr>
            <w:tcW w:w="461" w:type="dxa"/>
            <w:tcBorders>
              <w:top w:val="nil"/>
              <w:left w:val="nil"/>
              <w:bottom w:val="nil"/>
              <w:right w:val="nil"/>
            </w:tcBorders>
            <w:shd w:val="clear" w:color="auto" w:fill="auto"/>
            <w:vAlign w:val="center"/>
            <w:hideMark/>
          </w:tcPr>
          <w:p w:rsidR="0097323B" w:rsidRPr="00EA2427" w:rsidRDefault="0097323B" w:rsidP="006F68D6">
            <w:pPr>
              <w:widowControl/>
              <w:autoSpaceDE/>
              <w:autoSpaceDN/>
              <w:adjustRightInd/>
              <w:jc w:val="center"/>
            </w:pPr>
          </w:p>
        </w:tc>
        <w:tc>
          <w:tcPr>
            <w:tcW w:w="3220" w:type="dxa"/>
            <w:tcBorders>
              <w:top w:val="nil"/>
              <w:left w:val="nil"/>
              <w:bottom w:val="nil"/>
              <w:right w:val="nil"/>
            </w:tcBorders>
            <w:shd w:val="clear" w:color="auto" w:fill="auto"/>
            <w:vAlign w:val="center"/>
            <w:hideMark/>
          </w:tcPr>
          <w:p w:rsidR="0097323B" w:rsidRPr="00EA2427" w:rsidRDefault="0097323B" w:rsidP="006F68D6">
            <w:pPr>
              <w:widowControl/>
              <w:autoSpaceDE/>
              <w:autoSpaceDN/>
              <w:adjustRightInd/>
              <w:jc w:val="center"/>
            </w:pPr>
          </w:p>
        </w:tc>
        <w:tc>
          <w:tcPr>
            <w:tcW w:w="2503" w:type="dxa"/>
            <w:tcBorders>
              <w:top w:val="nil"/>
              <w:left w:val="nil"/>
              <w:bottom w:val="nil"/>
              <w:right w:val="nil"/>
            </w:tcBorders>
            <w:shd w:val="clear" w:color="auto" w:fill="auto"/>
            <w:vAlign w:val="center"/>
            <w:hideMark/>
          </w:tcPr>
          <w:p w:rsidR="0097323B" w:rsidRPr="00EA2427" w:rsidRDefault="0097323B" w:rsidP="006F68D6">
            <w:pPr>
              <w:widowControl/>
              <w:autoSpaceDE/>
              <w:autoSpaceDN/>
              <w:adjustRightInd/>
              <w:jc w:val="center"/>
            </w:pPr>
          </w:p>
        </w:tc>
        <w:tc>
          <w:tcPr>
            <w:tcW w:w="3010" w:type="dxa"/>
            <w:tcBorders>
              <w:top w:val="nil"/>
              <w:left w:val="nil"/>
              <w:bottom w:val="nil"/>
              <w:right w:val="nil"/>
            </w:tcBorders>
            <w:shd w:val="clear" w:color="auto" w:fill="auto"/>
            <w:vAlign w:val="center"/>
            <w:hideMark/>
          </w:tcPr>
          <w:p w:rsidR="0097323B" w:rsidRPr="00EA2427" w:rsidRDefault="0097323B" w:rsidP="006F68D6">
            <w:pPr>
              <w:widowControl/>
              <w:autoSpaceDE/>
              <w:autoSpaceDN/>
              <w:adjustRightInd/>
              <w:jc w:val="center"/>
            </w:pP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r>
      <w:tr w:rsidR="0097323B" w:rsidRPr="00EA2427" w:rsidTr="006F68D6">
        <w:trPr>
          <w:trHeight w:val="630"/>
        </w:trPr>
        <w:tc>
          <w:tcPr>
            <w:tcW w:w="461"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3220"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250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3010"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r>
      <w:tr w:rsidR="0097323B" w:rsidRPr="00EA2427" w:rsidTr="006F68D6">
        <w:trPr>
          <w:trHeight w:val="1650"/>
        </w:trPr>
        <w:tc>
          <w:tcPr>
            <w:tcW w:w="461" w:type="dxa"/>
            <w:tcBorders>
              <w:top w:val="single" w:sz="4" w:space="0" w:color="auto"/>
              <w:left w:val="single" w:sz="4" w:space="0" w:color="auto"/>
              <w:bottom w:val="nil"/>
              <w:right w:val="single" w:sz="4" w:space="0" w:color="auto"/>
            </w:tcBorders>
            <w:shd w:val="clear" w:color="auto" w:fill="auto"/>
            <w:vAlign w:val="center"/>
            <w:hideMark/>
          </w:tcPr>
          <w:p w:rsidR="0097323B" w:rsidRPr="00EA2427" w:rsidRDefault="0097323B" w:rsidP="006F68D6">
            <w:pPr>
              <w:widowControl/>
              <w:autoSpaceDE/>
              <w:autoSpaceDN/>
              <w:adjustRightInd/>
            </w:pPr>
            <w:r w:rsidRPr="00EA2427">
              <w:t xml:space="preserve">№ </w:t>
            </w:r>
            <w:proofErr w:type="spellStart"/>
            <w:proofErr w:type="gramStart"/>
            <w:r w:rsidRPr="00EA2427">
              <w:t>п</w:t>
            </w:r>
            <w:proofErr w:type="spellEnd"/>
            <w:proofErr w:type="gramEnd"/>
            <w:r w:rsidRPr="00EA2427">
              <w:t>/</w:t>
            </w:r>
            <w:proofErr w:type="spellStart"/>
            <w:r w:rsidRPr="00EA2427">
              <w:t>п</w:t>
            </w:r>
            <w:proofErr w:type="spellEnd"/>
          </w:p>
        </w:tc>
        <w:tc>
          <w:tcPr>
            <w:tcW w:w="3220" w:type="dxa"/>
            <w:tcBorders>
              <w:top w:val="single" w:sz="4" w:space="0" w:color="auto"/>
              <w:left w:val="nil"/>
              <w:bottom w:val="single" w:sz="4" w:space="0" w:color="auto"/>
              <w:right w:val="single" w:sz="4" w:space="0" w:color="auto"/>
            </w:tcBorders>
            <w:shd w:val="clear" w:color="auto" w:fill="auto"/>
            <w:vAlign w:val="center"/>
            <w:hideMark/>
          </w:tcPr>
          <w:p w:rsidR="0097323B" w:rsidRPr="00EA2427" w:rsidRDefault="0097323B" w:rsidP="006F68D6">
            <w:pPr>
              <w:widowControl/>
              <w:autoSpaceDE/>
              <w:autoSpaceDN/>
              <w:adjustRightInd/>
              <w:jc w:val="center"/>
            </w:pPr>
            <w:r w:rsidRPr="00EA2427">
              <w:t>Вид услуги</w:t>
            </w:r>
          </w:p>
        </w:tc>
        <w:tc>
          <w:tcPr>
            <w:tcW w:w="2503" w:type="dxa"/>
            <w:tcBorders>
              <w:top w:val="single" w:sz="4" w:space="0" w:color="auto"/>
              <w:left w:val="nil"/>
              <w:bottom w:val="single" w:sz="4" w:space="0" w:color="auto"/>
              <w:right w:val="single" w:sz="4" w:space="0" w:color="auto"/>
            </w:tcBorders>
            <w:shd w:val="clear" w:color="auto" w:fill="auto"/>
            <w:vAlign w:val="center"/>
            <w:hideMark/>
          </w:tcPr>
          <w:p w:rsidR="0097323B" w:rsidRPr="00EA2427" w:rsidRDefault="0097323B" w:rsidP="006F68D6">
            <w:pPr>
              <w:widowControl/>
              <w:autoSpaceDE/>
              <w:autoSpaceDN/>
              <w:adjustRightInd/>
              <w:jc w:val="center"/>
            </w:pPr>
            <w:r w:rsidRPr="00EA2427">
              <w:rPr>
                <w:sz w:val="22"/>
                <w:szCs w:val="22"/>
              </w:rPr>
              <w:t>для отдельных квартир за 1 м</w:t>
            </w:r>
            <w:proofErr w:type="gramStart"/>
            <w:r w:rsidRPr="00EA2427">
              <w:rPr>
                <w:sz w:val="22"/>
                <w:szCs w:val="22"/>
              </w:rPr>
              <w:t>2</w:t>
            </w:r>
            <w:proofErr w:type="gramEnd"/>
            <w:r w:rsidRPr="00EA2427">
              <w:rPr>
                <w:sz w:val="22"/>
                <w:szCs w:val="22"/>
              </w:rPr>
              <w:t xml:space="preserve"> общей площади, руб.</w:t>
            </w:r>
          </w:p>
        </w:tc>
        <w:tc>
          <w:tcPr>
            <w:tcW w:w="3010" w:type="dxa"/>
            <w:tcBorders>
              <w:top w:val="single" w:sz="4" w:space="0" w:color="auto"/>
              <w:left w:val="nil"/>
              <w:bottom w:val="single" w:sz="4" w:space="0" w:color="auto"/>
              <w:right w:val="single" w:sz="4" w:space="0" w:color="auto"/>
            </w:tcBorders>
            <w:shd w:val="clear" w:color="auto" w:fill="auto"/>
            <w:vAlign w:val="center"/>
            <w:hideMark/>
          </w:tcPr>
          <w:p w:rsidR="0097323B" w:rsidRPr="00EA2427" w:rsidRDefault="0097323B" w:rsidP="006F68D6">
            <w:pPr>
              <w:widowControl/>
              <w:autoSpaceDE/>
              <w:autoSpaceDN/>
              <w:adjustRightInd/>
              <w:jc w:val="center"/>
            </w:pPr>
            <w:r w:rsidRPr="00EA2427">
              <w:rPr>
                <w:sz w:val="22"/>
                <w:szCs w:val="22"/>
              </w:rPr>
              <w:t>для общежитий за    1 м</w:t>
            </w:r>
            <w:proofErr w:type="gramStart"/>
            <w:r w:rsidRPr="00EA2427">
              <w:rPr>
                <w:sz w:val="22"/>
                <w:szCs w:val="22"/>
              </w:rPr>
              <w:t>2</w:t>
            </w:r>
            <w:proofErr w:type="gramEnd"/>
            <w:r w:rsidRPr="00EA2427">
              <w:rPr>
                <w:sz w:val="22"/>
                <w:szCs w:val="22"/>
              </w:rPr>
              <w:t xml:space="preserve"> жилой площади, руб.</w:t>
            </w: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r>
      <w:tr w:rsidR="0097323B" w:rsidRPr="00EA2427" w:rsidTr="006F68D6">
        <w:trPr>
          <w:trHeight w:val="315"/>
        </w:trPr>
        <w:tc>
          <w:tcPr>
            <w:tcW w:w="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323B" w:rsidRPr="00EA2427" w:rsidRDefault="0097323B" w:rsidP="006F68D6">
            <w:pPr>
              <w:widowControl/>
              <w:autoSpaceDE/>
              <w:autoSpaceDN/>
              <w:adjustRightInd/>
              <w:jc w:val="center"/>
            </w:pPr>
            <w:r w:rsidRPr="00EA2427">
              <w:t>1</w:t>
            </w:r>
          </w:p>
        </w:tc>
        <w:tc>
          <w:tcPr>
            <w:tcW w:w="3220" w:type="dxa"/>
            <w:tcBorders>
              <w:top w:val="nil"/>
              <w:left w:val="nil"/>
              <w:bottom w:val="single" w:sz="4" w:space="0" w:color="auto"/>
              <w:right w:val="single" w:sz="4" w:space="0" w:color="auto"/>
            </w:tcBorders>
            <w:shd w:val="clear" w:color="auto" w:fill="auto"/>
            <w:vAlign w:val="center"/>
            <w:hideMark/>
          </w:tcPr>
          <w:p w:rsidR="0097323B" w:rsidRPr="00EA2427" w:rsidRDefault="0097323B" w:rsidP="006F68D6">
            <w:pPr>
              <w:widowControl/>
              <w:autoSpaceDE/>
              <w:autoSpaceDN/>
              <w:adjustRightInd/>
              <w:jc w:val="center"/>
            </w:pPr>
            <w:r w:rsidRPr="00EA2427">
              <w:t>2</w:t>
            </w:r>
          </w:p>
        </w:tc>
        <w:tc>
          <w:tcPr>
            <w:tcW w:w="2503" w:type="dxa"/>
            <w:tcBorders>
              <w:top w:val="nil"/>
              <w:left w:val="nil"/>
              <w:bottom w:val="single" w:sz="4" w:space="0" w:color="auto"/>
              <w:right w:val="single" w:sz="4" w:space="0" w:color="auto"/>
            </w:tcBorders>
            <w:shd w:val="clear" w:color="auto" w:fill="auto"/>
            <w:vAlign w:val="center"/>
            <w:hideMark/>
          </w:tcPr>
          <w:p w:rsidR="0097323B" w:rsidRPr="00EA2427" w:rsidRDefault="0097323B" w:rsidP="006F68D6">
            <w:pPr>
              <w:widowControl/>
              <w:autoSpaceDE/>
              <w:autoSpaceDN/>
              <w:adjustRightInd/>
              <w:jc w:val="center"/>
              <w:rPr>
                <w:rFonts w:ascii="Arial" w:hAnsi="Arial"/>
                <w:sz w:val="20"/>
                <w:szCs w:val="20"/>
              </w:rPr>
            </w:pPr>
            <w:r w:rsidRPr="00EA2427">
              <w:rPr>
                <w:rFonts w:ascii="Arial" w:hAnsi="Arial"/>
                <w:sz w:val="20"/>
                <w:szCs w:val="20"/>
              </w:rPr>
              <w:t>3</w:t>
            </w:r>
          </w:p>
        </w:tc>
        <w:tc>
          <w:tcPr>
            <w:tcW w:w="3010" w:type="dxa"/>
            <w:tcBorders>
              <w:top w:val="nil"/>
              <w:left w:val="nil"/>
              <w:bottom w:val="single" w:sz="4" w:space="0" w:color="auto"/>
              <w:right w:val="single" w:sz="4" w:space="0" w:color="auto"/>
            </w:tcBorders>
            <w:shd w:val="clear" w:color="auto" w:fill="auto"/>
            <w:vAlign w:val="center"/>
            <w:hideMark/>
          </w:tcPr>
          <w:p w:rsidR="0097323B" w:rsidRPr="00EA2427" w:rsidRDefault="0097323B" w:rsidP="006F68D6">
            <w:pPr>
              <w:widowControl/>
              <w:autoSpaceDE/>
              <w:autoSpaceDN/>
              <w:adjustRightInd/>
              <w:jc w:val="center"/>
              <w:rPr>
                <w:rFonts w:ascii="Arial" w:hAnsi="Arial"/>
                <w:sz w:val="20"/>
                <w:szCs w:val="20"/>
              </w:rPr>
            </w:pPr>
            <w:r w:rsidRPr="00EA2427">
              <w:rPr>
                <w:rFonts w:ascii="Arial" w:hAnsi="Arial"/>
                <w:sz w:val="20"/>
                <w:szCs w:val="20"/>
              </w:rPr>
              <w:t>4</w:t>
            </w: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r>
      <w:tr w:rsidR="0097323B" w:rsidRPr="00EA2427" w:rsidTr="006F68D6">
        <w:trPr>
          <w:trHeight w:val="315"/>
        </w:trPr>
        <w:tc>
          <w:tcPr>
            <w:tcW w:w="91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97323B" w:rsidRPr="00EA2427" w:rsidRDefault="0097323B" w:rsidP="006F68D6">
            <w:pPr>
              <w:widowControl/>
              <w:autoSpaceDE/>
              <w:autoSpaceDN/>
              <w:adjustRightInd/>
              <w:jc w:val="center"/>
            </w:pPr>
            <w:r w:rsidRPr="00EA2427">
              <w:t xml:space="preserve">с 01 </w:t>
            </w:r>
            <w:r>
              <w:t>января 2024</w:t>
            </w:r>
            <w:r w:rsidRPr="00EA2427">
              <w:t xml:space="preserve"> года</w:t>
            </w: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r>
      <w:tr w:rsidR="0097323B" w:rsidRPr="00EA2427" w:rsidTr="006F68D6">
        <w:trPr>
          <w:trHeight w:val="3150"/>
        </w:trPr>
        <w:tc>
          <w:tcPr>
            <w:tcW w:w="461" w:type="dxa"/>
            <w:tcBorders>
              <w:top w:val="nil"/>
              <w:left w:val="single" w:sz="4" w:space="0" w:color="auto"/>
              <w:bottom w:val="single" w:sz="4" w:space="0" w:color="auto"/>
              <w:right w:val="single" w:sz="4" w:space="0" w:color="auto"/>
            </w:tcBorders>
            <w:shd w:val="clear" w:color="auto" w:fill="auto"/>
            <w:vAlign w:val="center"/>
            <w:hideMark/>
          </w:tcPr>
          <w:p w:rsidR="0097323B" w:rsidRPr="00EA2427" w:rsidRDefault="0097323B" w:rsidP="006F68D6">
            <w:pPr>
              <w:widowControl/>
              <w:autoSpaceDE/>
              <w:autoSpaceDN/>
              <w:adjustRightInd/>
              <w:jc w:val="center"/>
            </w:pPr>
            <w:r w:rsidRPr="00EA2427">
              <w:t>1.</w:t>
            </w:r>
          </w:p>
        </w:tc>
        <w:tc>
          <w:tcPr>
            <w:tcW w:w="3220" w:type="dxa"/>
            <w:tcBorders>
              <w:top w:val="nil"/>
              <w:left w:val="nil"/>
              <w:bottom w:val="single" w:sz="4" w:space="0" w:color="auto"/>
              <w:right w:val="single" w:sz="4" w:space="0" w:color="auto"/>
            </w:tcBorders>
            <w:shd w:val="clear" w:color="auto" w:fill="auto"/>
            <w:vAlign w:val="center"/>
            <w:hideMark/>
          </w:tcPr>
          <w:p w:rsidR="0097323B" w:rsidRPr="00EA2427" w:rsidRDefault="00707858" w:rsidP="006F68D6">
            <w:pPr>
              <w:widowControl/>
              <w:autoSpaceDE/>
              <w:autoSpaceDN/>
              <w:adjustRightInd/>
              <w:jc w:val="center"/>
            </w:pPr>
            <w:r>
              <w:t>Плата за пользование</w:t>
            </w:r>
            <w:r w:rsidR="0097323B" w:rsidRPr="00EA2427">
              <w:t xml:space="preserve"> жилым помещением для нанимателей жилых помещений муниципального жилищного фонда, занимаемых по договорам социального найма и   договорам найма специализированного жилого помещения </w:t>
            </w:r>
          </w:p>
        </w:tc>
        <w:tc>
          <w:tcPr>
            <w:tcW w:w="2503" w:type="dxa"/>
            <w:tcBorders>
              <w:top w:val="nil"/>
              <w:left w:val="nil"/>
              <w:bottom w:val="single" w:sz="4" w:space="0" w:color="auto"/>
              <w:right w:val="single" w:sz="4" w:space="0" w:color="auto"/>
            </w:tcBorders>
            <w:shd w:val="clear" w:color="auto" w:fill="auto"/>
            <w:vAlign w:val="center"/>
            <w:hideMark/>
          </w:tcPr>
          <w:p w:rsidR="0097323B" w:rsidRPr="00EA2427" w:rsidRDefault="0097323B" w:rsidP="006F68D6">
            <w:pPr>
              <w:widowControl/>
              <w:autoSpaceDE/>
              <w:autoSpaceDN/>
              <w:adjustRightInd/>
              <w:jc w:val="center"/>
            </w:pPr>
            <w:r>
              <w:t>11</w:t>
            </w:r>
            <w:r w:rsidRPr="00B53665">
              <w:t>,</w:t>
            </w:r>
            <w:r>
              <w:t>00</w:t>
            </w:r>
          </w:p>
        </w:tc>
        <w:tc>
          <w:tcPr>
            <w:tcW w:w="3010" w:type="dxa"/>
            <w:tcBorders>
              <w:top w:val="nil"/>
              <w:left w:val="nil"/>
              <w:bottom w:val="single" w:sz="4" w:space="0" w:color="auto"/>
              <w:right w:val="single" w:sz="4" w:space="0" w:color="auto"/>
            </w:tcBorders>
            <w:shd w:val="clear" w:color="auto" w:fill="auto"/>
            <w:vAlign w:val="center"/>
            <w:hideMark/>
          </w:tcPr>
          <w:p w:rsidR="0097323B" w:rsidRPr="00EA2427" w:rsidRDefault="0097323B" w:rsidP="0097323B">
            <w:pPr>
              <w:widowControl/>
              <w:autoSpaceDE/>
              <w:autoSpaceDN/>
              <w:adjustRightInd/>
              <w:jc w:val="center"/>
            </w:pPr>
            <w:r w:rsidRPr="00EA2427">
              <w:t>1</w:t>
            </w:r>
            <w:r>
              <w:t>5</w:t>
            </w:r>
            <w:r w:rsidRPr="00EA2427">
              <w:t>,00</w:t>
            </w: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c>
          <w:tcPr>
            <w:tcW w:w="53" w:type="dxa"/>
            <w:tcBorders>
              <w:top w:val="nil"/>
              <w:left w:val="nil"/>
              <w:bottom w:val="nil"/>
              <w:right w:val="nil"/>
            </w:tcBorders>
            <w:shd w:val="clear" w:color="auto" w:fill="auto"/>
            <w:noWrap/>
            <w:vAlign w:val="bottom"/>
            <w:hideMark/>
          </w:tcPr>
          <w:p w:rsidR="0097323B" w:rsidRPr="00EA2427" w:rsidRDefault="0097323B" w:rsidP="006F68D6">
            <w:pPr>
              <w:widowControl/>
              <w:autoSpaceDE/>
              <w:autoSpaceDN/>
              <w:adjustRightInd/>
              <w:rPr>
                <w:rFonts w:ascii="Arial" w:hAnsi="Arial"/>
                <w:sz w:val="20"/>
                <w:szCs w:val="20"/>
              </w:rPr>
            </w:pPr>
          </w:p>
        </w:tc>
      </w:tr>
    </w:tbl>
    <w:p w:rsidR="0097323B" w:rsidRDefault="0097323B" w:rsidP="0097323B">
      <w:pPr>
        <w:pStyle w:val="Style2"/>
        <w:widowControl/>
        <w:jc w:val="both"/>
      </w:pPr>
    </w:p>
    <w:p w:rsidR="0097323B" w:rsidRDefault="0097323B" w:rsidP="0097323B"/>
    <w:p w:rsidR="00B22886" w:rsidRDefault="00B22886"/>
    <w:sectPr w:rsidR="00B22886" w:rsidSect="00620269">
      <w:pgSz w:w="11909" w:h="16834"/>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7323B"/>
    <w:rsid w:val="00122870"/>
    <w:rsid w:val="00186B06"/>
    <w:rsid w:val="0050629A"/>
    <w:rsid w:val="006B17E3"/>
    <w:rsid w:val="00707858"/>
    <w:rsid w:val="0076754A"/>
    <w:rsid w:val="00892197"/>
    <w:rsid w:val="0097323B"/>
    <w:rsid w:val="00A503CF"/>
    <w:rsid w:val="00B22886"/>
    <w:rsid w:val="00B96E41"/>
    <w:rsid w:val="00BE332B"/>
    <w:rsid w:val="00E46A0C"/>
    <w:rsid w:val="00EB1C8E"/>
    <w:rsid w:val="00ED4F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2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7323B"/>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323B"/>
    <w:rPr>
      <w:rFonts w:ascii="Arial" w:eastAsia="Times New Roman" w:hAnsi="Arial" w:cs="Arial"/>
      <w:b/>
      <w:bCs/>
      <w:kern w:val="32"/>
      <w:sz w:val="32"/>
      <w:szCs w:val="32"/>
      <w:lang w:eastAsia="ru-RU"/>
    </w:rPr>
  </w:style>
  <w:style w:type="paragraph" w:customStyle="1" w:styleId="Style2">
    <w:name w:val="Style2"/>
    <w:basedOn w:val="a"/>
    <w:rsid w:val="0097323B"/>
  </w:style>
  <w:style w:type="paragraph" w:customStyle="1" w:styleId="Style3">
    <w:name w:val="Style3"/>
    <w:basedOn w:val="a"/>
    <w:rsid w:val="0097323B"/>
  </w:style>
  <w:style w:type="paragraph" w:customStyle="1" w:styleId="Style5">
    <w:name w:val="Style5"/>
    <w:basedOn w:val="a"/>
    <w:rsid w:val="0097323B"/>
  </w:style>
  <w:style w:type="paragraph" w:customStyle="1" w:styleId="Style6">
    <w:name w:val="Style6"/>
    <w:basedOn w:val="a"/>
    <w:rsid w:val="0097323B"/>
  </w:style>
  <w:style w:type="character" w:customStyle="1" w:styleId="FontStyle12">
    <w:name w:val="Font Style12"/>
    <w:basedOn w:val="a0"/>
    <w:rsid w:val="0097323B"/>
    <w:rPr>
      <w:rFonts w:ascii="Times New Roman" w:hAnsi="Times New Roman" w:cs="Times New Roman"/>
      <w:b/>
      <w:bCs/>
      <w:color w:val="000000"/>
      <w:spacing w:val="80"/>
      <w:sz w:val="30"/>
      <w:szCs w:val="30"/>
    </w:rPr>
  </w:style>
  <w:style w:type="character" w:customStyle="1" w:styleId="FontStyle13">
    <w:name w:val="Font Style13"/>
    <w:basedOn w:val="a0"/>
    <w:rsid w:val="0097323B"/>
    <w:rPr>
      <w:rFonts w:ascii="Times New Roman" w:hAnsi="Times New Roman" w:cs="Times New Roman"/>
      <w:b/>
      <w:bCs/>
      <w:color w:val="000000"/>
      <w:sz w:val="24"/>
      <w:szCs w:val="24"/>
    </w:rPr>
  </w:style>
  <w:style w:type="character" w:customStyle="1" w:styleId="FontStyle14">
    <w:name w:val="Font Style14"/>
    <w:basedOn w:val="a0"/>
    <w:rsid w:val="0097323B"/>
    <w:rPr>
      <w:rFonts w:ascii="Times New Roman" w:hAnsi="Times New Roman" w:cs="Times New Roman"/>
      <w:color w:val="000000"/>
      <w:sz w:val="26"/>
      <w:szCs w:val="26"/>
    </w:rPr>
  </w:style>
  <w:style w:type="paragraph" w:customStyle="1" w:styleId="ConsPlusNormal">
    <w:name w:val="ConsPlusNormal"/>
    <w:rsid w:val="0097323B"/>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w:basedOn w:val="a"/>
    <w:link w:val="a4"/>
    <w:rsid w:val="0097323B"/>
    <w:pPr>
      <w:widowControl/>
      <w:autoSpaceDE/>
      <w:autoSpaceDN/>
      <w:adjustRightInd/>
    </w:pPr>
    <w:rPr>
      <w:sz w:val="20"/>
      <w:szCs w:val="20"/>
    </w:rPr>
  </w:style>
  <w:style w:type="character" w:customStyle="1" w:styleId="a4">
    <w:name w:val="Основной текст Знак"/>
    <w:basedOn w:val="a0"/>
    <w:link w:val="a3"/>
    <w:rsid w:val="0097323B"/>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390</Words>
  <Characters>2225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2023-12-20T06:32:00Z</cp:lastPrinted>
  <dcterms:created xsi:type="dcterms:W3CDTF">2023-12-19T12:56:00Z</dcterms:created>
  <dcterms:modified xsi:type="dcterms:W3CDTF">2023-12-27T06:31:00Z</dcterms:modified>
</cp:coreProperties>
</file>