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E7" w:rsidRPr="00DD7F22" w:rsidRDefault="00044AE7" w:rsidP="00044AE7">
      <w:pPr>
        <w:pStyle w:val="2"/>
        <w:jc w:val="righ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21590</wp:posOffset>
            </wp:positionV>
            <wp:extent cx="602615" cy="714375"/>
            <wp:effectExtent l="19050" t="0" r="6985" b="0"/>
            <wp:wrapNone/>
            <wp:docPr id="9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</w:p>
    <w:p w:rsidR="00044AE7" w:rsidRPr="00DD7F22" w:rsidRDefault="00044AE7" w:rsidP="00044AE7">
      <w:pPr>
        <w:pStyle w:val="2"/>
        <w:rPr>
          <w:szCs w:val="28"/>
        </w:rPr>
      </w:pPr>
    </w:p>
    <w:p w:rsidR="00044AE7" w:rsidRPr="00DD7F22" w:rsidRDefault="00044AE7" w:rsidP="00044AE7">
      <w:pPr>
        <w:pStyle w:val="2"/>
        <w:rPr>
          <w:szCs w:val="28"/>
        </w:rPr>
      </w:pP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</w:p>
    <w:p w:rsidR="00044AE7" w:rsidRPr="00DD7F22" w:rsidRDefault="00044AE7" w:rsidP="00044AE7">
      <w:pPr>
        <w:pStyle w:val="2"/>
        <w:rPr>
          <w:szCs w:val="28"/>
        </w:rPr>
      </w:pP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  <w:t xml:space="preserve">        </w:t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</w:r>
      <w:r w:rsidRPr="00DD7F22">
        <w:rPr>
          <w:szCs w:val="28"/>
        </w:rPr>
        <w:tab/>
        <w:t xml:space="preserve">  </w:t>
      </w:r>
    </w:p>
    <w:p w:rsidR="00044AE7" w:rsidRPr="00D30A97" w:rsidRDefault="00044AE7" w:rsidP="00044AE7">
      <w:pPr>
        <w:pStyle w:val="2"/>
        <w:jc w:val="center"/>
        <w:rPr>
          <w:b/>
          <w:sz w:val="24"/>
          <w:szCs w:val="24"/>
        </w:rPr>
      </w:pPr>
      <w:r w:rsidRPr="00D30A97">
        <w:rPr>
          <w:b/>
          <w:sz w:val="24"/>
          <w:szCs w:val="24"/>
        </w:rPr>
        <w:t>СОВЕТ ДЕПУТАТОВ</w:t>
      </w:r>
    </w:p>
    <w:p w:rsidR="00044AE7" w:rsidRPr="00D30A97" w:rsidRDefault="00044AE7" w:rsidP="00044AE7">
      <w:pPr>
        <w:pStyle w:val="2"/>
        <w:jc w:val="center"/>
        <w:rPr>
          <w:b/>
          <w:sz w:val="24"/>
          <w:szCs w:val="24"/>
        </w:rPr>
      </w:pPr>
      <w:r w:rsidRPr="00D30A97">
        <w:rPr>
          <w:b/>
          <w:sz w:val="24"/>
          <w:szCs w:val="24"/>
        </w:rPr>
        <w:t>СИНЯВИНСКОГО ГОРОДСКОГО ПОСЕЛЕНИЯ</w:t>
      </w:r>
    </w:p>
    <w:p w:rsidR="00044AE7" w:rsidRPr="00D30A97" w:rsidRDefault="00044AE7" w:rsidP="00044AE7">
      <w:pPr>
        <w:pStyle w:val="2"/>
        <w:jc w:val="center"/>
        <w:rPr>
          <w:b/>
          <w:sz w:val="24"/>
          <w:szCs w:val="24"/>
        </w:rPr>
      </w:pPr>
      <w:r w:rsidRPr="00D30A97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044AE7" w:rsidRDefault="00044AE7" w:rsidP="00044AE7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044AE7" w:rsidRDefault="00044AE7" w:rsidP="00044AE7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РЕШЕНИЕ</w:t>
      </w:r>
    </w:p>
    <w:p w:rsidR="00044AE7" w:rsidRDefault="00044AE7" w:rsidP="00044AE7">
      <w:pPr>
        <w:shd w:val="clear" w:color="auto" w:fill="FFFFFF"/>
        <w:jc w:val="center"/>
      </w:pPr>
    </w:p>
    <w:p w:rsidR="00044AE7" w:rsidRDefault="00094937" w:rsidP="00044AE7">
      <w:pPr>
        <w:shd w:val="clear" w:color="auto" w:fill="FFFFFF"/>
        <w:ind w:left="10"/>
        <w:jc w:val="center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от «___</w:t>
      </w:r>
      <w:r w:rsidR="00044AE7">
        <w:rPr>
          <w:rFonts w:eastAsia="Times New Roman"/>
          <w:color w:val="000000"/>
          <w:spacing w:val="-1"/>
          <w:sz w:val="24"/>
          <w:szCs w:val="24"/>
        </w:rPr>
        <w:t xml:space="preserve">» </w:t>
      </w:r>
      <w:r>
        <w:rPr>
          <w:rFonts w:eastAsia="Times New Roman"/>
          <w:color w:val="000000"/>
          <w:spacing w:val="-1"/>
          <w:sz w:val="24"/>
          <w:szCs w:val="24"/>
        </w:rPr>
        <w:t>_________ 2024 года № ___</w:t>
      </w:r>
    </w:p>
    <w:p w:rsidR="00044AE7" w:rsidRDefault="00044AE7" w:rsidP="00044AE7">
      <w:pPr>
        <w:shd w:val="clear" w:color="auto" w:fill="FFFFFF"/>
        <w:ind w:left="10"/>
        <w:jc w:val="center"/>
        <w:rPr>
          <w:rFonts w:eastAsia="Times New Roman"/>
          <w:color w:val="000000"/>
          <w:spacing w:val="-1"/>
          <w:sz w:val="24"/>
          <w:szCs w:val="24"/>
        </w:rPr>
      </w:pPr>
    </w:p>
    <w:p w:rsidR="00044AE7" w:rsidRDefault="00094937" w:rsidP="00044A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044AE7">
        <w:rPr>
          <w:b/>
          <w:sz w:val="24"/>
          <w:szCs w:val="24"/>
        </w:rPr>
        <w:t>даче согласия на принятие в муниципальную собственность Синявинского городского поселения Кировского муниципального района Ленинградской области имущества, находящегося в собственности Ленинградской области</w:t>
      </w:r>
    </w:p>
    <w:p w:rsidR="00044AE7" w:rsidRPr="0026201F" w:rsidRDefault="00044AE7" w:rsidP="00044AE7">
      <w:pPr>
        <w:shd w:val="clear" w:color="auto" w:fill="FFFFFF"/>
        <w:ind w:right="-5"/>
        <w:jc w:val="center"/>
        <w:rPr>
          <w:b/>
          <w:sz w:val="24"/>
          <w:szCs w:val="24"/>
        </w:rPr>
      </w:pPr>
    </w:p>
    <w:p w:rsidR="00044AE7" w:rsidRDefault="00044AE7" w:rsidP="00044AE7">
      <w:pPr>
        <w:shd w:val="clear" w:color="auto" w:fill="FFFFFF"/>
        <w:ind w:firstLine="696"/>
        <w:jc w:val="both"/>
        <w:rPr>
          <w:rFonts w:eastAsia="Times New Roman"/>
          <w:color w:val="000000"/>
          <w:sz w:val="26"/>
          <w:szCs w:val="26"/>
        </w:rPr>
      </w:pPr>
      <w:r w:rsidRPr="008129C2">
        <w:rPr>
          <w:rFonts w:eastAsia="Times New Roman"/>
          <w:color w:val="000000"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Times New Roman"/>
          <w:color w:val="000000"/>
          <w:sz w:val="26"/>
          <w:szCs w:val="26"/>
        </w:rPr>
        <w:t>Постановлением  Правительства РФ от 13.06.2006 № 374 «О перечнях документов, необходимых для принятия 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- совет  депутатов Синявинского городского поселения  Кировского муниципального района Ленинградской области решил:</w:t>
      </w:r>
    </w:p>
    <w:p w:rsidR="00044AE7" w:rsidRDefault="00044AE7" w:rsidP="00044AE7">
      <w:pPr>
        <w:shd w:val="clear" w:color="auto" w:fill="FFFFFF"/>
        <w:ind w:firstLine="696"/>
        <w:jc w:val="both"/>
        <w:rPr>
          <w:rFonts w:eastAsia="Times New Roman"/>
          <w:color w:val="000000"/>
          <w:sz w:val="26"/>
          <w:szCs w:val="26"/>
        </w:rPr>
      </w:pPr>
    </w:p>
    <w:p w:rsidR="00044AE7" w:rsidRDefault="00044AE7" w:rsidP="00044AE7">
      <w:pPr>
        <w:shd w:val="clear" w:color="auto" w:fill="FFFFFF"/>
        <w:ind w:firstLine="696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 </w:t>
      </w:r>
      <w:r w:rsidR="00094937">
        <w:rPr>
          <w:rFonts w:eastAsia="Times New Roman"/>
          <w:color w:val="000000"/>
          <w:sz w:val="26"/>
          <w:szCs w:val="26"/>
        </w:rPr>
        <w:t>Согласовать принятие</w:t>
      </w:r>
      <w:r w:rsidRPr="003E685B">
        <w:rPr>
          <w:rFonts w:eastAsia="Times New Roman"/>
          <w:color w:val="000000"/>
          <w:sz w:val="26"/>
          <w:szCs w:val="26"/>
        </w:rPr>
        <w:t xml:space="preserve"> в собственность Синявинского городского поселения Кировского муниципального района Ленинградской области имущества, находящегося в собственности Ленинградской области, согласно приложению.</w:t>
      </w:r>
    </w:p>
    <w:p w:rsidR="00044AE7" w:rsidRPr="008129C2" w:rsidRDefault="00044AE7" w:rsidP="00044AE7">
      <w:pPr>
        <w:shd w:val="clear" w:color="auto" w:fill="FFFFFF"/>
        <w:tabs>
          <w:tab w:val="left" w:pos="979"/>
        </w:tabs>
        <w:jc w:val="both"/>
        <w:rPr>
          <w:spacing w:val="-1"/>
          <w:sz w:val="26"/>
          <w:szCs w:val="26"/>
        </w:rPr>
      </w:pPr>
    </w:p>
    <w:p w:rsidR="00044AE7" w:rsidRPr="00260173" w:rsidRDefault="00044AE7" w:rsidP="00044AE7">
      <w:pPr>
        <w:ind w:right="-619"/>
        <w:rPr>
          <w:snapToGrid w:val="0"/>
          <w:color w:val="000000"/>
          <w:sz w:val="28"/>
          <w:szCs w:val="28"/>
        </w:rPr>
      </w:pPr>
    </w:p>
    <w:p w:rsidR="00044AE7" w:rsidRDefault="00044AE7" w:rsidP="00044AE7">
      <w:pPr>
        <w:ind w:firstLine="709"/>
        <w:rPr>
          <w:snapToGrid w:val="0"/>
          <w:sz w:val="26"/>
          <w:szCs w:val="26"/>
        </w:rPr>
      </w:pPr>
    </w:p>
    <w:p w:rsidR="00044AE7" w:rsidRPr="008129C2" w:rsidRDefault="00044AE7" w:rsidP="00044AE7">
      <w:pPr>
        <w:ind w:firstLine="709"/>
        <w:rPr>
          <w:rFonts w:eastAsia="Times New Roman"/>
          <w:color w:val="000000"/>
          <w:spacing w:val="-4"/>
          <w:sz w:val="26"/>
          <w:szCs w:val="26"/>
        </w:rPr>
      </w:pPr>
      <w:r w:rsidRPr="008129C2">
        <w:rPr>
          <w:snapToGrid w:val="0"/>
          <w:sz w:val="26"/>
          <w:szCs w:val="26"/>
        </w:rPr>
        <w:t xml:space="preserve">Глава муниципального образования                          </w:t>
      </w:r>
      <w:r w:rsidRPr="008129C2">
        <w:rPr>
          <w:rFonts w:eastAsia="Times New Roman"/>
          <w:color w:val="000000"/>
          <w:spacing w:val="-4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                      </w:t>
      </w:r>
      <w:r w:rsidRPr="008129C2">
        <w:rPr>
          <w:rFonts w:eastAsia="Times New Roman"/>
          <w:color w:val="000000"/>
          <w:spacing w:val="-4"/>
          <w:sz w:val="26"/>
          <w:szCs w:val="26"/>
        </w:rPr>
        <w:t xml:space="preserve">О.Л. Горчаков </w:t>
      </w:r>
    </w:p>
    <w:p w:rsidR="00044AE7" w:rsidRDefault="00044AE7" w:rsidP="00044AE7">
      <w:pPr>
        <w:shd w:val="clear" w:color="auto" w:fill="FFFFFF"/>
        <w:tabs>
          <w:tab w:val="left" w:pos="6979"/>
        </w:tabs>
        <w:rPr>
          <w:rFonts w:eastAsia="Times New Roman"/>
          <w:color w:val="000000"/>
          <w:spacing w:val="-4"/>
          <w:sz w:val="28"/>
          <w:szCs w:val="28"/>
        </w:rPr>
      </w:pPr>
    </w:p>
    <w:p w:rsidR="00044AE7" w:rsidRDefault="00044AE7" w:rsidP="00044AE7">
      <w:pPr>
        <w:shd w:val="clear" w:color="auto" w:fill="FFFFFF"/>
        <w:tabs>
          <w:tab w:val="left" w:pos="6979"/>
        </w:tabs>
        <w:rPr>
          <w:rFonts w:eastAsia="Times New Roman"/>
          <w:color w:val="000000"/>
          <w:spacing w:val="-3"/>
          <w:sz w:val="24"/>
          <w:szCs w:val="24"/>
        </w:rPr>
      </w:pPr>
    </w:p>
    <w:p w:rsidR="00044AE7" w:rsidRDefault="00044AE7" w:rsidP="00044AE7">
      <w:pPr>
        <w:shd w:val="clear" w:color="auto" w:fill="FFFFFF"/>
        <w:spacing w:before="274"/>
        <w:rPr>
          <w:rFonts w:eastAsia="Times New Roman"/>
          <w:color w:val="000000"/>
          <w:spacing w:val="-1"/>
          <w:sz w:val="24"/>
          <w:szCs w:val="24"/>
        </w:rPr>
      </w:pPr>
    </w:p>
    <w:p w:rsidR="00044AE7" w:rsidRDefault="00044AE7" w:rsidP="00044AE7">
      <w:pPr>
        <w:shd w:val="clear" w:color="auto" w:fill="FFFFFF"/>
        <w:spacing w:before="274"/>
        <w:rPr>
          <w:rFonts w:eastAsia="Times New Roman"/>
          <w:color w:val="000000"/>
          <w:spacing w:val="-1"/>
          <w:sz w:val="24"/>
          <w:szCs w:val="24"/>
        </w:rPr>
      </w:pPr>
    </w:p>
    <w:p w:rsidR="00044AE7" w:rsidRDefault="00044AE7" w:rsidP="00044AE7">
      <w:pPr>
        <w:shd w:val="clear" w:color="auto" w:fill="FFFFFF"/>
        <w:spacing w:before="274"/>
        <w:rPr>
          <w:rFonts w:eastAsia="Times New Roman"/>
          <w:color w:val="000000"/>
          <w:spacing w:val="-1"/>
          <w:sz w:val="24"/>
          <w:szCs w:val="24"/>
        </w:rPr>
      </w:pPr>
    </w:p>
    <w:p w:rsidR="00044AE7" w:rsidRDefault="00044AE7" w:rsidP="00044AE7">
      <w:pPr>
        <w:shd w:val="clear" w:color="auto" w:fill="FFFFFF"/>
        <w:spacing w:before="274"/>
        <w:rPr>
          <w:rFonts w:eastAsia="Times New Roman"/>
          <w:color w:val="000000"/>
          <w:spacing w:val="-1"/>
          <w:sz w:val="24"/>
          <w:szCs w:val="24"/>
        </w:rPr>
      </w:pPr>
    </w:p>
    <w:p w:rsidR="00044AE7" w:rsidRDefault="00044AE7" w:rsidP="00044AE7">
      <w:pPr>
        <w:shd w:val="clear" w:color="auto" w:fill="FFFFFF"/>
        <w:spacing w:before="274"/>
        <w:rPr>
          <w:rFonts w:eastAsia="Times New Roman"/>
          <w:color w:val="000000"/>
          <w:spacing w:val="-1"/>
          <w:sz w:val="24"/>
          <w:szCs w:val="24"/>
        </w:rPr>
      </w:pPr>
    </w:p>
    <w:p w:rsidR="00044AE7" w:rsidRDefault="00044AE7" w:rsidP="00044AE7">
      <w:pPr>
        <w:shd w:val="clear" w:color="auto" w:fill="FFFFFF"/>
        <w:spacing w:before="274"/>
        <w:rPr>
          <w:rFonts w:eastAsia="Times New Roman"/>
          <w:color w:val="000000"/>
          <w:spacing w:val="-1"/>
          <w:sz w:val="24"/>
          <w:szCs w:val="24"/>
        </w:rPr>
      </w:pPr>
      <w:r w:rsidRPr="00057CC0">
        <w:rPr>
          <w:rFonts w:eastAsia="Times New Roman"/>
          <w:color w:val="000000"/>
          <w:spacing w:val="-1"/>
          <w:sz w:val="24"/>
          <w:szCs w:val="24"/>
        </w:rPr>
        <w:t xml:space="preserve">Разослано: </w:t>
      </w:r>
      <w:r>
        <w:rPr>
          <w:rFonts w:eastAsia="Times New Roman"/>
          <w:color w:val="000000"/>
          <w:spacing w:val="-1"/>
          <w:sz w:val="24"/>
          <w:szCs w:val="24"/>
        </w:rPr>
        <w:t>в дело</w:t>
      </w:r>
      <w:r w:rsidRPr="00057CC0">
        <w:rPr>
          <w:rFonts w:eastAsia="Times New Roman"/>
          <w:color w:val="000000"/>
          <w:spacing w:val="-1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-1"/>
          <w:sz w:val="24"/>
          <w:szCs w:val="24"/>
        </w:rPr>
        <w:t>сектор УМИ администрации Синявинского городского поселения</w:t>
      </w:r>
    </w:p>
    <w:p w:rsidR="00044AE7" w:rsidRDefault="00044AE7" w:rsidP="00044AE7">
      <w:pPr>
        <w:shd w:val="clear" w:color="auto" w:fill="FFFFFF"/>
        <w:spacing w:before="274"/>
        <w:rPr>
          <w:rFonts w:eastAsia="Times New Roman"/>
          <w:color w:val="000000"/>
          <w:spacing w:val="-1"/>
          <w:sz w:val="24"/>
          <w:szCs w:val="24"/>
        </w:rPr>
        <w:sectPr w:rsidR="00044AE7" w:rsidSect="001A50CB">
          <w:footerReference w:type="default" r:id="rId7"/>
          <w:pgSz w:w="11909" w:h="16834"/>
          <w:pgMar w:top="851" w:right="850" w:bottom="851" w:left="1560" w:header="720" w:footer="720" w:gutter="0"/>
          <w:cols w:space="60"/>
          <w:noEndnote/>
          <w:titlePg/>
          <w:docGrid w:linePitch="272"/>
        </w:sectPr>
      </w:pPr>
    </w:p>
    <w:p w:rsidR="00044AE7" w:rsidRDefault="00044AE7" w:rsidP="00044AE7">
      <w:pPr>
        <w:shd w:val="clear" w:color="auto" w:fill="FFFFFF"/>
        <w:spacing w:before="274"/>
        <w:rPr>
          <w:rFonts w:eastAsia="Times New Roman"/>
          <w:color w:val="000000"/>
          <w:spacing w:val="-1"/>
          <w:sz w:val="24"/>
          <w:szCs w:val="24"/>
        </w:rPr>
      </w:pPr>
    </w:p>
    <w:p w:rsidR="00044AE7" w:rsidRDefault="00044AE7" w:rsidP="00044AE7">
      <w:pPr>
        <w:ind w:left="12758"/>
      </w:pPr>
      <w:r>
        <w:t xml:space="preserve">Приложение </w:t>
      </w:r>
      <w:r>
        <w:br/>
        <w:t xml:space="preserve">к решению совета депутатов Синявинского городского поселения Кировского муниципального района </w:t>
      </w:r>
    </w:p>
    <w:p w:rsidR="00044AE7" w:rsidRDefault="00044AE7" w:rsidP="00044AE7">
      <w:pPr>
        <w:ind w:left="12758"/>
      </w:pPr>
      <w:r>
        <w:t xml:space="preserve">Ленинградской области </w:t>
      </w:r>
    </w:p>
    <w:p w:rsidR="00044AE7" w:rsidRDefault="00044AE7" w:rsidP="00044AE7">
      <w:pPr>
        <w:ind w:left="12758"/>
      </w:pPr>
      <w:r>
        <w:t xml:space="preserve">от </w:t>
      </w:r>
      <w:r w:rsidR="00094937">
        <w:t>___ июня 2024</w:t>
      </w:r>
      <w:r>
        <w:t xml:space="preserve"> г. № </w:t>
      </w:r>
      <w:r w:rsidR="00094937">
        <w:t>__</w:t>
      </w:r>
    </w:p>
    <w:p w:rsidR="00044AE7" w:rsidRDefault="00044AE7" w:rsidP="00044AE7">
      <w:pPr>
        <w:spacing w:before="60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  <w:r>
        <w:rPr>
          <w:b/>
          <w:bCs/>
          <w:sz w:val="26"/>
          <w:szCs w:val="26"/>
        </w:rPr>
        <w:br/>
        <w:t xml:space="preserve">имущества, предлагаемого к передаче </w:t>
      </w:r>
      <w:r w:rsidR="00EE75B3">
        <w:rPr>
          <w:b/>
          <w:bCs/>
          <w:sz w:val="26"/>
          <w:szCs w:val="26"/>
        </w:rPr>
        <w:t>в муниципальную собственность Синявинского городского поселения, находящегося в собственности Ленинградской области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84"/>
        <w:gridCol w:w="3184"/>
        <w:gridCol w:w="3016"/>
        <w:gridCol w:w="3352"/>
        <w:gridCol w:w="3027"/>
      </w:tblGrid>
      <w:tr w:rsidR="00044AE7" w:rsidTr="00687A93">
        <w:tc>
          <w:tcPr>
            <w:tcW w:w="3184" w:type="dxa"/>
          </w:tcPr>
          <w:p w:rsidR="00044AE7" w:rsidRDefault="00044AE7" w:rsidP="00687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организации </w:t>
            </w:r>
            <w:r>
              <w:rPr>
                <w:rStyle w:val="a7"/>
                <w:sz w:val="24"/>
                <w:szCs w:val="24"/>
              </w:rPr>
              <w:footnoteReference w:id="2"/>
            </w:r>
          </w:p>
        </w:tc>
        <w:tc>
          <w:tcPr>
            <w:tcW w:w="3184" w:type="dxa"/>
          </w:tcPr>
          <w:p w:rsidR="00044AE7" w:rsidRDefault="00044AE7" w:rsidP="00687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места нахождения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, ИНН организации</w:t>
            </w:r>
          </w:p>
        </w:tc>
        <w:tc>
          <w:tcPr>
            <w:tcW w:w="3016" w:type="dxa"/>
          </w:tcPr>
          <w:p w:rsidR="00044AE7" w:rsidRDefault="00044AE7" w:rsidP="00687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352" w:type="dxa"/>
          </w:tcPr>
          <w:p w:rsidR="00044AE7" w:rsidRDefault="00044AE7" w:rsidP="00687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027" w:type="dxa"/>
          </w:tcPr>
          <w:p w:rsidR="00044AE7" w:rsidRDefault="00044AE7" w:rsidP="00687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Индивидуализирующие характеристики имущества </w:t>
            </w:r>
            <w:r>
              <w:rPr>
                <w:rStyle w:val="a7"/>
                <w:sz w:val="24"/>
                <w:szCs w:val="24"/>
              </w:rPr>
              <w:footnoteReference w:id="3"/>
            </w:r>
          </w:p>
        </w:tc>
      </w:tr>
      <w:tr w:rsidR="00044AE7" w:rsidTr="00687A93">
        <w:trPr>
          <w:trHeight w:val="2115"/>
        </w:trPr>
        <w:tc>
          <w:tcPr>
            <w:tcW w:w="3184" w:type="dxa"/>
            <w:vAlign w:val="bottom"/>
          </w:tcPr>
          <w:p w:rsidR="00044AE7" w:rsidRDefault="00044AE7" w:rsidP="0068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ЛОГП «</w:t>
            </w:r>
            <w:proofErr w:type="spellStart"/>
            <w:r>
              <w:rPr>
                <w:sz w:val="24"/>
                <w:szCs w:val="24"/>
              </w:rPr>
              <w:t>Киришское</w:t>
            </w:r>
            <w:proofErr w:type="spellEnd"/>
            <w:r>
              <w:rPr>
                <w:sz w:val="24"/>
                <w:szCs w:val="24"/>
              </w:rPr>
              <w:t xml:space="preserve"> ДРСУ»</w:t>
            </w:r>
          </w:p>
          <w:p w:rsidR="00044AE7" w:rsidRDefault="00044AE7" w:rsidP="00687A93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bottom"/>
          </w:tcPr>
          <w:p w:rsidR="00044AE7" w:rsidRDefault="00044AE7" w:rsidP="0068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187110, Ленинградская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Кириши, ул. Береговая, д.5, </w:t>
            </w:r>
          </w:p>
          <w:p w:rsidR="00044AE7" w:rsidRDefault="00044AE7" w:rsidP="0068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4708002274</w:t>
            </w:r>
          </w:p>
          <w:p w:rsidR="00044AE7" w:rsidRDefault="00044AE7" w:rsidP="00687A93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Align w:val="bottom"/>
          </w:tcPr>
          <w:p w:rsidR="00044AE7" w:rsidRDefault="00044AE7" w:rsidP="0068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Теплотрасса ДРП</w:t>
            </w:r>
          </w:p>
          <w:p w:rsidR="00044AE7" w:rsidRDefault="00044AE7" w:rsidP="0068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Синявино-1</w:t>
            </w:r>
          </w:p>
          <w:p w:rsidR="00044AE7" w:rsidRDefault="00044AE7" w:rsidP="00687A93">
            <w:pPr>
              <w:rPr>
                <w:sz w:val="24"/>
                <w:szCs w:val="24"/>
              </w:rPr>
            </w:pPr>
          </w:p>
          <w:p w:rsidR="00044AE7" w:rsidRDefault="00044AE7" w:rsidP="00687A93">
            <w:pPr>
              <w:rPr>
                <w:sz w:val="24"/>
                <w:szCs w:val="24"/>
              </w:rPr>
            </w:pPr>
          </w:p>
          <w:p w:rsidR="00044AE7" w:rsidRDefault="00044AE7" w:rsidP="00687A93">
            <w:pPr>
              <w:rPr>
                <w:sz w:val="24"/>
                <w:szCs w:val="24"/>
              </w:rPr>
            </w:pPr>
          </w:p>
        </w:tc>
        <w:tc>
          <w:tcPr>
            <w:tcW w:w="3352" w:type="dxa"/>
            <w:vAlign w:val="bottom"/>
          </w:tcPr>
          <w:p w:rsidR="00044AE7" w:rsidRDefault="00044AE7" w:rsidP="0068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187322, Ленинградская область, Кировский муниципальный район,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.п. </w:t>
            </w:r>
            <w:proofErr w:type="spellStart"/>
            <w:r>
              <w:rPr>
                <w:sz w:val="24"/>
                <w:szCs w:val="24"/>
              </w:rPr>
              <w:t>Синявино</w:t>
            </w:r>
            <w:proofErr w:type="spellEnd"/>
            <w:r>
              <w:rPr>
                <w:sz w:val="24"/>
                <w:szCs w:val="24"/>
              </w:rPr>
              <w:t>, ул. Садовая, д.65а</w:t>
            </w:r>
          </w:p>
        </w:tc>
        <w:tc>
          <w:tcPr>
            <w:tcW w:w="3027" w:type="dxa"/>
            <w:vAlign w:val="bottom"/>
          </w:tcPr>
          <w:p w:rsidR="00044AE7" w:rsidRDefault="00044AE7" w:rsidP="0068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Инв. № 1151, балансовая стоимость 19478,50 руб., остаточная стоимость </w:t>
            </w:r>
            <w:r w:rsidR="000B65C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руб. </w:t>
            </w:r>
          </w:p>
          <w:p w:rsidR="00044AE7" w:rsidRDefault="00044AE7" w:rsidP="00687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80 м</w:t>
            </w:r>
          </w:p>
          <w:p w:rsidR="00044AE7" w:rsidRDefault="00044AE7" w:rsidP="00687A93">
            <w:pPr>
              <w:rPr>
                <w:sz w:val="24"/>
                <w:szCs w:val="24"/>
              </w:rPr>
            </w:pPr>
          </w:p>
          <w:p w:rsidR="00044AE7" w:rsidRDefault="00044AE7" w:rsidP="00687A93">
            <w:pPr>
              <w:rPr>
                <w:sz w:val="24"/>
                <w:szCs w:val="24"/>
              </w:rPr>
            </w:pPr>
          </w:p>
        </w:tc>
      </w:tr>
    </w:tbl>
    <w:p w:rsidR="00044AE7" w:rsidRDefault="00044AE7" w:rsidP="00044AE7">
      <w:pPr>
        <w:rPr>
          <w:sz w:val="24"/>
          <w:szCs w:val="24"/>
        </w:rPr>
      </w:pPr>
    </w:p>
    <w:p w:rsidR="00044AE7" w:rsidRDefault="00044AE7" w:rsidP="00044AE7"/>
    <w:p w:rsidR="00044AE7" w:rsidRDefault="00044AE7" w:rsidP="00044AE7">
      <w:pPr>
        <w:ind w:left="-360"/>
      </w:pPr>
    </w:p>
    <w:p w:rsidR="00044AE7" w:rsidRDefault="00044AE7" w:rsidP="00044AE7"/>
    <w:p w:rsidR="00044AE7" w:rsidRDefault="00044AE7" w:rsidP="00044AE7"/>
    <w:p w:rsidR="00044AE7" w:rsidRPr="00057CC0" w:rsidRDefault="00044AE7" w:rsidP="00044AE7">
      <w:pPr>
        <w:shd w:val="clear" w:color="auto" w:fill="FFFFFF"/>
        <w:spacing w:before="274"/>
        <w:rPr>
          <w:sz w:val="24"/>
          <w:szCs w:val="24"/>
        </w:rPr>
      </w:pPr>
    </w:p>
    <w:p w:rsidR="00044AE7" w:rsidRPr="00057CC0" w:rsidRDefault="00044AE7" w:rsidP="00044AE7">
      <w:pPr>
        <w:shd w:val="clear" w:color="auto" w:fill="FFFFFF"/>
        <w:spacing w:before="274"/>
        <w:ind w:left="706"/>
        <w:rPr>
          <w:sz w:val="24"/>
          <w:szCs w:val="24"/>
        </w:rPr>
        <w:sectPr w:rsidR="00044AE7" w:rsidRPr="00057CC0" w:rsidSect="003942FB">
          <w:pgSz w:w="16834" w:h="11909" w:orient="landscape"/>
          <w:pgMar w:top="993" w:right="851" w:bottom="850" w:left="851" w:header="720" w:footer="720" w:gutter="0"/>
          <w:cols w:space="60"/>
          <w:noEndnote/>
          <w:titlePg/>
          <w:docGrid w:linePitch="272"/>
        </w:sectPr>
      </w:pPr>
    </w:p>
    <w:p w:rsidR="00044AE7" w:rsidRDefault="00044AE7" w:rsidP="00044AE7">
      <w:pPr>
        <w:shd w:val="clear" w:color="auto" w:fill="FFFFFF"/>
        <w:ind w:firstLine="706"/>
        <w:jc w:val="both"/>
      </w:pPr>
    </w:p>
    <w:p w:rsidR="00044AE7" w:rsidRDefault="00044AE7" w:rsidP="00044AE7"/>
    <w:p w:rsidR="00B22886" w:rsidRDefault="00B22886"/>
    <w:sectPr w:rsidR="00B22886" w:rsidSect="003942FB">
      <w:footerReference w:type="default" r:id="rId8"/>
      <w:pgSz w:w="11909" w:h="16834"/>
      <w:pgMar w:top="811" w:right="725" w:bottom="360" w:left="158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CC0" w:rsidRDefault="002A6CC0" w:rsidP="00044AE7">
      <w:r>
        <w:separator/>
      </w:r>
    </w:p>
  </w:endnote>
  <w:endnote w:type="continuationSeparator" w:id="1">
    <w:p w:rsidR="002A6CC0" w:rsidRDefault="002A6CC0" w:rsidP="0004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03365"/>
      <w:docPartObj>
        <w:docPartGallery w:val="Page Numbers (Bottom of Page)"/>
        <w:docPartUnique/>
      </w:docPartObj>
    </w:sdtPr>
    <w:sdtContent>
      <w:p w:rsidR="00044AE7" w:rsidRDefault="00660770">
        <w:pPr>
          <w:pStyle w:val="a3"/>
          <w:jc w:val="center"/>
        </w:pPr>
        <w:fldSimple w:instr=" PAGE   \* MERGEFORMAT ">
          <w:r w:rsidR="00EE75B3">
            <w:rPr>
              <w:noProof/>
            </w:rPr>
            <w:t>3</w:t>
          </w:r>
        </w:fldSimple>
      </w:p>
    </w:sdtContent>
  </w:sdt>
  <w:p w:rsidR="00044AE7" w:rsidRDefault="00044AE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DC" w:rsidRDefault="00660770">
    <w:pPr>
      <w:pStyle w:val="a3"/>
      <w:jc w:val="center"/>
    </w:pPr>
    <w:r>
      <w:fldChar w:fldCharType="begin"/>
    </w:r>
    <w:r w:rsidR="002A6CC0">
      <w:instrText xml:space="preserve"> PAGE   \* MERGEFORMAT </w:instrText>
    </w:r>
    <w:r>
      <w:fldChar w:fldCharType="separate"/>
    </w:r>
    <w:r w:rsidR="00EE75B3">
      <w:rPr>
        <w:noProof/>
      </w:rPr>
      <w:t>4</w:t>
    </w:r>
    <w:r>
      <w:fldChar w:fldCharType="end"/>
    </w:r>
  </w:p>
  <w:p w:rsidR="006113DC" w:rsidRDefault="00EE75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CC0" w:rsidRDefault="002A6CC0" w:rsidP="00044AE7">
      <w:r>
        <w:separator/>
      </w:r>
    </w:p>
  </w:footnote>
  <w:footnote w:type="continuationSeparator" w:id="1">
    <w:p w:rsidR="002A6CC0" w:rsidRDefault="002A6CC0" w:rsidP="00044AE7">
      <w:r>
        <w:continuationSeparator/>
      </w:r>
    </w:p>
  </w:footnote>
  <w:footnote w:id="2">
    <w:p w:rsidR="00044AE7" w:rsidRDefault="00044AE7" w:rsidP="00044AE7">
      <w:pPr>
        <w:pStyle w:val="a5"/>
        <w:ind w:firstLine="567"/>
        <w:jc w:val="both"/>
      </w:pPr>
      <w:r>
        <w:rPr>
          <w:rStyle w:val="a7"/>
        </w:rPr>
        <w:footnoteRef/>
      </w:r>
      <w:r>
        <w:t> В случае передачи имущества, составляющего государственную казну Российской Федерации (казну субъектов Российской Федерации или казну муниципальных образований), графы не заполняются.</w:t>
      </w:r>
    </w:p>
  </w:footnote>
  <w:footnote w:id="3">
    <w:p w:rsidR="00044AE7" w:rsidRDefault="00044AE7" w:rsidP="00044AE7">
      <w:pPr>
        <w:ind w:firstLine="567"/>
        <w:jc w:val="both"/>
      </w:pPr>
      <w:r>
        <w:rPr>
          <w:rStyle w:val="a7"/>
        </w:rPr>
        <w:footnoteRef/>
      </w:r>
      <w:r>
        <w:t> </w:t>
      </w:r>
      <w:proofErr w:type="gramStart"/>
      <w:r>
        <w:t>Инвентарный (реестровый) номер имущества или площадь (например, при передаче помещений, зданий), длина (например, при передаче водопровода), идентификационный номер (например, при передаче автомобиля) и т.д.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AE7"/>
    <w:rsid w:val="00044AE7"/>
    <w:rsid w:val="00094937"/>
    <w:rsid w:val="000B65CF"/>
    <w:rsid w:val="0015299D"/>
    <w:rsid w:val="00186B06"/>
    <w:rsid w:val="002A6CC0"/>
    <w:rsid w:val="00660770"/>
    <w:rsid w:val="0076754A"/>
    <w:rsid w:val="00892197"/>
    <w:rsid w:val="0095010E"/>
    <w:rsid w:val="00B22886"/>
    <w:rsid w:val="00E46A0C"/>
    <w:rsid w:val="00EB1C8E"/>
    <w:rsid w:val="00E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4AE7"/>
    <w:pPr>
      <w:keepNext/>
      <w:widowControl/>
      <w:autoSpaceDE/>
      <w:autoSpaceDN/>
      <w:adjustRightInd/>
      <w:outlineLvl w:val="1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AE7"/>
    <w:rPr>
      <w:rFonts w:ascii="Times New Roman" w:eastAsiaTheme="minorEastAsia" w:hAnsi="Times New Roman" w:cs="Times New Roman"/>
      <w:sz w:val="28"/>
      <w:szCs w:val="20"/>
    </w:rPr>
  </w:style>
  <w:style w:type="paragraph" w:styleId="a3">
    <w:name w:val="footer"/>
    <w:basedOn w:val="a"/>
    <w:link w:val="a4"/>
    <w:uiPriority w:val="99"/>
    <w:unhideWhenUsed/>
    <w:rsid w:val="00044A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44AE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044AE7"/>
    <w:pPr>
      <w:widowControl/>
      <w:adjustRightInd/>
    </w:pPr>
  </w:style>
  <w:style w:type="character" w:customStyle="1" w:styleId="a6">
    <w:name w:val="Текст сноски Знак"/>
    <w:basedOn w:val="a0"/>
    <w:link w:val="a5"/>
    <w:uiPriority w:val="99"/>
    <w:rsid w:val="00044AE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044AE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2024-06-10T08:48:00Z</dcterms:created>
  <dcterms:modified xsi:type="dcterms:W3CDTF">2024-06-11T13:46:00Z</dcterms:modified>
</cp:coreProperties>
</file>