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1229BC">
        <w:rPr>
          <w:szCs w:val="28"/>
        </w:rPr>
        <w:t>60</w:t>
      </w:r>
      <w:r w:rsidR="00782803">
        <w:rPr>
          <w:szCs w:val="28"/>
        </w:rPr>
        <w:t>05</w:t>
      </w:r>
      <w:r w:rsidR="00445E62" w:rsidRPr="00491C53">
        <w:rPr>
          <w:szCs w:val="28"/>
        </w:rPr>
        <w:t>:</w:t>
      </w:r>
      <w:r w:rsidR="00782803">
        <w:rPr>
          <w:szCs w:val="28"/>
        </w:rPr>
        <w:t>42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1229BC">
        <w:t>Петрокрепость</w:t>
      </w:r>
      <w:r w:rsidR="00445E62">
        <w:t xml:space="preserve">, </w:t>
      </w:r>
      <w:r w:rsidR="001229BC">
        <w:t xml:space="preserve">линия </w:t>
      </w:r>
      <w:r w:rsidR="00782803">
        <w:t>8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782803">
        <w:t>563</w:t>
      </w:r>
      <w:r w:rsidR="00445E62">
        <w:t>, выявлен</w:t>
      </w:r>
      <w:r w:rsidR="00DC37AB">
        <w:t>а</w:t>
      </w:r>
      <w:r w:rsidR="00445E62">
        <w:t xml:space="preserve"> </w:t>
      </w:r>
      <w:r w:rsidR="00782803">
        <w:t>Гришина Валерия Алексеевна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782803">
        <w:t>Гришина Валерия Алексеевна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782803">
        <w:t>Гришиной Валерией Алексеевной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782803">
        <w:t>Гришиной Валерии Алексеевны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1229BC">
        <w:rPr>
          <w:szCs w:val="28"/>
        </w:rPr>
        <w:t>60</w:t>
      </w:r>
      <w:r w:rsidR="00782803">
        <w:rPr>
          <w:szCs w:val="28"/>
        </w:rPr>
        <w:t>05</w:t>
      </w:r>
      <w:r w:rsidR="00E236B6" w:rsidRPr="00491C53">
        <w:rPr>
          <w:szCs w:val="28"/>
        </w:rPr>
        <w:t>:</w:t>
      </w:r>
      <w:r w:rsidR="00782803">
        <w:rPr>
          <w:szCs w:val="28"/>
        </w:rPr>
        <w:t>42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2025-04-28T09:19:00Z</dcterms:created>
  <dcterms:modified xsi:type="dcterms:W3CDTF">2025-04-28T09:19:00Z</dcterms:modified>
</cp:coreProperties>
</file>