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7E" w:rsidRPr="000B457E" w:rsidRDefault="000B457E" w:rsidP="000B457E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0B457E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С начала 2025 Отделение СФР по Санкт-Петербургу и Ленобласти выплатило пособия по временной нетрудоспособности более полутора миллионам жителей региона</w:t>
      </w:r>
    </w:p>
    <w:p w:rsidR="000B457E" w:rsidRPr="000B457E" w:rsidRDefault="000B457E" w:rsidP="000B457E">
      <w:pPr>
        <w:spacing w:after="0" w:line="24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0B457E" w:rsidRPr="000B457E" w:rsidRDefault="000B457E" w:rsidP="000B457E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Более полутора миллионов жителей Петербурга и Ленобласти получили оплату по больничному листу с начала 2025 года. Общая сумма выплат от регионального Отделения </w:t>
      </w:r>
      <w:proofErr w:type="spellStart"/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Соцфонда</w:t>
      </w:r>
      <w:proofErr w:type="spellEnd"/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составила 30 миллиардов рублей. </w:t>
      </w:r>
    </w:p>
    <w:p w:rsidR="000B457E" w:rsidRPr="000B457E" w:rsidRDefault="000B457E" w:rsidP="000B457E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sz w:val="28"/>
          <w:szCs w:val="28"/>
          <w:lang w:eastAsia="ru-RU"/>
        </w:rPr>
      </w:pPr>
      <w:r w:rsidRPr="000B457E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Пособие по временной нетрудоспособности получают официально работающие жители региона, за которых работодатели уплачивают страховые взносы. </w:t>
      </w:r>
      <w:proofErr w:type="gramStart"/>
      <w:r w:rsidRPr="000B457E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Право на оплату больничного есть и у тех, кто добровольно платит взносы за себя в </w:t>
      </w:r>
      <w:proofErr w:type="spellStart"/>
      <w:r w:rsidRPr="000B457E">
        <w:rPr>
          <w:rFonts w:ascii="Times New Roman" w:eastAsia="Arial Unicode MS" w:hAnsi="Times New Roman" w:cs="Arial Unicode MS"/>
          <w:sz w:val="28"/>
          <w:szCs w:val="28"/>
          <w:lang w:eastAsia="ru-RU"/>
        </w:rPr>
        <w:t>Соцфонд</w:t>
      </w:r>
      <w:proofErr w:type="spellEnd"/>
      <w:r w:rsidRPr="000B457E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 (на случай болезни или в связи с материнством).</w:t>
      </w:r>
      <w:proofErr w:type="gramEnd"/>
    </w:p>
    <w:p w:rsidR="000B457E" w:rsidRPr="000B457E" w:rsidRDefault="000B457E" w:rsidP="000B457E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0B457E">
        <w:rPr>
          <w:rFonts w:ascii="Times New Roman" w:eastAsia="Arial Unicode MS" w:hAnsi="Times New Roman" w:cs="Arial Unicode MS"/>
          <w:sz w:val="28"/>
          <w:szCs w:val="28"/>
          <w:lang w:eastAsia="ru-RU"/>
        </w:rPr>
        <w:t xml:space="preserve">Размер выплаты по временной нетрудоспособности зависит от страхового </w:t>
      </w:r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стажа и среднего заработка сотрудника за два предыдущих года, в том числе у предыдущего работодателя. При страховом стаже 8 и более лет пособие составит 100% среднего заработка. При страховом стаже от 5 до 8 лет — 80% среднего заработка, при стаже до 5 лет — 60%.</w:t>
      </w:r>
    </w:p>
    <w:p w:rsidR="000B457E" w:rsidRPr="000B457E" w:rsidRDefault="000B457E" w:rsidP="000B457E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При стаже менее 6 месяцев средний дневной заработок будет рассчитываться с учетом МРОТ, который в 2025 году равен 22 440 рублям. Максимальный размер больничного в этом году составляет 5 673,97 рубля за день.</w:t>
      </w:r>
    </w:p>
    <w:p w:rsidR="000B457E" w:rsidRPr="000B457E" w:rsidRDefault="000B457E" w:rsidP="000B457E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Отделение СФР по СПб и ЛО в рамках электронного взаимодействия с медицинскими учреждениями и страхователями получает листок нетрудоспособности, который медицинские организации выдают в электронной форме (ЭЛН).</w:t>
      </w:r>
    </w:p>
    <w:p w:rsidR="000B457E" w:rsidRPr="000B457E" w:rsidRDefault="000B457E" w:rsidP="000B457E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Начисление и выплаты осуществляются в </w:t>
      </w:r>
      <w:proofErr w:type="spellStart"/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проактивном</w:t>
      </w:r>
      <w:proofErr w:type="spellEnd"/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режиме. Срок выплаты не превышает 10 рабочих дней со дня направления работодателем правильных сведений о застрахованном лице.</w:t>
      </w:r>
    </w:p>
    <w:p w:rsidR="000B457E" w:rsidRPr="000B457E" w:rsidRDefault="000B457E" w:rsidP="000B457E">
      <w:pPr>
        <w:spacing w:after="0" w:line="360" w:lineRule="auto"/>
        <w:ind w:firstLine="720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Такие данные о больничном листе, как информация об открытии, продлении и закрытии электронного листка нетрудоспособности, а также о </w:t>
      </w:r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lastRenderedPageBreak/>
        <w:t xml:space="preserve">сумме выплаты, доступны жителям региона в личном кабинете на портале </w:t>
      </w:r>
      <w:proofErr w:type="spellStart"/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госуслуг</w:t>
      </w:r>
      <w:proofErr w:type="spellEnd"/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.  </w:t>
      </w:r>
    </w:p>
    <w:p w:rsidR="000B457E" w:rsidRDefault="000B457E" w:rsidP="000B457E">
      <w:pPr>
        <w:spacing w:after="0" w:line="360" w:lineRule="auto"/>
        <w:ind w:firstLine="720"/>
        <w:jc w:val="both"/>
        <w:rPr>
          <w:rFonts w:cs="Helv"/>
          <w:b/>
          <w:bCs/>
          <w:color w:val="000000"/>
        </w:rPr>
      </w:pPr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Больше полезной информации о мерах социальной поддержки на сайте Отделения фонда по СПб и ЛО </w:t>
      </w:r>
      <w:r w:rsidR="009B7345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hyperlink r:id="rId5" w:history="1">
        <w:r w:rsidR="009B7345" w:rsidRPr="00B870E6">
          <w:rPr>
            <w:rStyle w:val="a3"/>
            <w:rFonts w:ascii="Times New Roman" w:eastAsia="Arial Unicode MS" w:hAnsi="Times New Roman" w:cs="Arial Unicode MS"/>
            <w:sz w:val="28"/>
            <w:szCs w:val="28"/>
            <w:lang w:eastAsia="ru-RU"/>
          </w:rPr>
          <w:t>https://sfr.gov.ru/branches/spb/</w:t>
        </w:r>
      </w:hyperlink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0B457E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в социальных сетях: https://ok.ru/sfr.spb.lenobl, https://t.me/sfr_spb_lenobl, https://vk.com/sfr.spb.lenobl или по телефону горячей линии: 8 800 100 00 01 (звонок бесплатный). </w:t>
      </w:r>
    </w:p>
    <w:p w:rsidR="000B457E" w:rsidRPr="000B457E" w:rsidRDefault="000B457E" w:rsidP="000B457E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</w:rPr>
      </w:pPr>
    </w:p>
    <w:p w:rsidR="007511BF" w:rsidRPr="000B457E" w:rsidRDefault="000B457E" w:rsidP="000B457E">
      <w:pPr>
        <w:jc w:val="right"/>
        <w:rPr>
          <w:rFonts w:ascii="Times New Roman" w:hAnsi="Times New Roman" w:cs="Times New Roman"/>
          <w:sz w:val="24"/>
        </w:rPr>
      </w:pPr>
      <w:r w:rsidRPr="000B457E">
        <w:rPr>
          <w:rFonts w:ascii="Times New Roman" w:hAnsi="Times New Roman" w:cs="Times New Roman"/>
          <w:bCs/>
          <w:color w:val="000000"/>
          <w:sz w:val="24"/>
        </w:rPr>
        <w:t>Пресс-служба Отделения СФР по Санкт-Петербургу и Ленинградской области</w:t>
      </w:r>
    </w:p>
    <w:sectPr w:rsidR="007511BF" w:rsidRPr="000B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7E"/>
    <w:rsid w:val="000B457E"/>
    <w:rsid w:val="007511BF"/>
    <w:rsid w:val="009B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3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3</cp:revision>
  <dcterms:created xsi:type="dcterms:W3CDTF">2025-07-17T08:52:00Z</dcterms:created>
  <dcterms:modified xsi:type="dcterms:W3CDTF">2025-07-17T13:41:00Z</dcterms:modified>
</cp:coreProperties>
</file>