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32" w:rsidRPr="00F00532" w:rsidRDefault="00F00532" w:rsidP="00F005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inherit" w:eastAsia="Times New Roman" w:hAnsi="inherit" w:cs="Arial"/>
          <w:b/>
          <w:bCs/>
          <w:color w:val="333333"/>
          <w:kern w:val="36"/>
          <w:sz w:val="29"/>
          <w:lang w:eastAsia="ru-RU"/>
        </w:rPr>
        <w:t>Сроки меняются, отчетность остается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Управление Пенсионного фонда в Кировском районе Ленинградской области сообщает, что с 1 января 2017 года изменились сроки представления отчетности работодателями обо всех сотрудниках, работающих по трудовому или по гражданско-правовому договору.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Теперь представлять отчетность необходимо не позднее 15-го числа месяца, следующего за отчетным периодом.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Важно понимать, что от достоверности сведений, поступивших в ПФР, зависит своевременность индексации пенсии пенсионерам, прекратившим трудовую деятельность. Ежемесячная отчетность в ПФР представляется по форме СЗВ-М, которая содержит: регистрационный номер страхователя, СНИЛС и ФИО сотрудников.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В случае нарушения сроков представления отчетности к работодателям, которые представили неполные и (или) недостоверные сведения будут применены штрафные санкции.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 </w:t>
      </w:r>
    </w:p>
    <w:p w:rsidR="00CC55A2" w:rsidRDefault="00CC55A2"/>
    <w:sectPr w:rsidR="00CC55A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5C11E0"/>
    <w:rsid w:val="00620632"/>
    <w:rsid w:val="00802EDF"/>
    <w:rsid w:val="008861AD"/>
    <w:rsid w:val="00AA07AE"/>
    <w:rsid w:val="00C24464"/>
    <w:rsid w:val="00CC55A2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2025-07-24T13:59:00Z</dcterms:created>
  <dcterms:modified xsi:type="dcterms:W3CDTF">2025-07-25T06:58:00Z</dcterms:modified>
</cp:coreProperties>
</file>