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0532" w:rsidRPr="00F00532" w:rsidRDefault="00F00532" w:rsidP="00F00532">
      <w:pPr>
        <w:shd w:val="clear" w:color="auto" w:fill="FFFFFF"/>
        <w:spacing w:after="0" w:line="240" w:lineRule="auto"/>
        <w:jc w:val="center"/>
        <w:textAlignment w:val="baseline"/>
        <w:outlineLvl w:val="1"/>
        <w:rPr>
          <w:rFonts w:ascii="Arial" w:eastAsia="Times New Roman" w:hAnsi="Arial" w:cs="Arial"/>
          <w:b/>
          <w:bCs/>
          <w:color w:val="333333"/>
          <w:sz w:val="25"/>
          <w:szCs w:val="25"/>
          <w:lang w:eastAsia="ru-RU"/>
        </w:rPr>
      </w:pPr>
      <w:r w:rsidRPr="00F00532">
        <w:rPr>
          <w:rFonts w:ascii="inherit" w:eastAsia="Times New Roman" w:hAnsi="inherit" w:cs="Arial"/>
          <w:b/>
          <w:bCs/>
          <w:color w:val="333333"/>
          <w:sz w:val="25"/>
          <w:lang w:eastAsia="ru-RU"/>
        </w:rPr>
        <w:t>Материнский капитал – 10 лет с заботой о будущем семьи</w:t>
      </w:r>
    </w:p>
    <w:p w:rsidR="00F00532" w:rsidRPr="00F00532" w:rsidRDefault="00F00532" w:rsidP="00F00532">
      <w:pPr>
        <w:shd w:val="clear" w:color="auto" w:fill="FFFFFF"/>
        <w:spacing w:after="250" w:line="240" w:lineRule="auto"/>
        <w:jc w:val="center"/>
        <w:textAlignment w:val="baseline"/>
        <w:outlineLvl w:val="1"/>
        <w:rPr>
          <w:rFonts w:ascii="Arial" w:eastAsia="Times New Roman" w:hAnsi="Arial" w:cs="Arial"/>
          <w:b/>
          <w:bCs/>
          <w:color w:val="333333"/>
          <w:sz w:val="25"/>
          <w:szCs w:val="25"/>
          <w:lang w:eastAsia="ru-RU"/>
        </w:rPr>
      </w:pPr>
      <w:r w:rsidRPr="00F00532">
        <w:rPr>
          <w:rFonts w:ascii="Arial" w:eastAsia="Times New Roman" w:hAnsi="Arial" w:cs="Arial"/>
          <w:b/>
          <w:bCs/>
          <w:color w:val="333333"/>
          <w:sz w:val="25"/>
          <w:szCs w:val="25"/>
          <w:lang w:eastAsia="ru-RU"/>
        </w:rPr>
        <w:t> </w:t>
      </w:r>
    </w:p>
    <w:p w:rsidR="00F00532" w:rsidRPr="00F00532" w:rsidRDefault="00F00532" w:rsidP="00F00532">
      <w:pPr>
        <w:shd w:val="clear" w:color="auto" w:fill="FFFFFF"/>
        <w:spacing w:after="250" w:line="240" w:lineRule="auto"/>
        <w:textAlignment w:val="baseline"/>
        <w:outlineLvl w:val="1"/>
        <w:rPr>
          <w:rFonts w:ascii="Arial" w:eastAsia="Times New Roman" w:hAnsi="Arial" w:cs="Arial"/>
          <w:b/>
          <w:bCs/>
          <w:color w:val="333333"/>
          <w:sz w:val="25"/>
          <w:szCs w:val="25"/>
          <w:lang w:eastAsia="ru-RU"/>
        </w:rPr>
      </w:pPr>
      <w:r w:rsidRPr="00F00532">
        <w:rPr>
          <w:rFonts w:ascii="Arial" w:eastAsia="Times New Roman" w:hAnsi="Arial" w:cs="Arial"/>
          <w:b/>
          <w:bCs/>
          <w:color w:val="333333"/>
          <w:sz w:val="25"/>
          <w:szCs w:val="25"/>
          <w:lang w:eastAsia="ru-RU"/>
        </w:rPr>
        <w:t>      Сохранение семейных ценностей, улучшение демографической ситуации были и остаются приоритетными направлениями в области социальной политики нашего государства. Одной из мер государственной поддержки семей, имеющих детей с 2007 года является материнский (семейный) капитал.*</w:t>
      </w:r>
    </w:p>
    <w:p w:rsidR="00F00532" w:rsidRPr="00F00532" w:rsidRDefault="00F00532" w:rsidP="00F00532">
      <w:pPr>
        <w:shd w:val="clear" w:color="auto" w:fill="FFFFFF"/>
        <w:spacing w:after="250" w:line="240" w:lineRule="auto"/>
        <w:textAlignment w:val="baseline"/>
        <w:outlineLvl w:val="1"/>
        <w:rPr>
          <w:rFonts w:ascii="Arial" w:eastAsia="Times New Roman" w:hAnsi="Arial" w:cs="Arial"/>
          <w:b/>
          <w:bCs/>
          <w:color w:val="333333"/>
          <w:sz w:val="25"/>
          <w:szCs w:val="25"/>
          <w:lang w:eastAsia="ru-RU"/>
        </w:rPr>
      </w:pPr>
      <w:r w:rsidRPr="00F00532">
        <w:rPr>
          <w:rFonts w:ascii="Arial" w:eastAsia="Times New Roman" w:hAnsi="Arial" w:cs="Arial"/>
          <w:b/>
          <w:bCs/>
          <w:color w:val="333333"/>
          <w:sz w:val="25"/>
          <w:szCs w:val="25"/>
          <w:lang w:eastAsia="ru-RU"/>
        </w:rPr>
        <w:t>     В 2007 году – размер материнского (семейного) капитала составлял 250 000 рублей, в результате ежегодного индексирования к 2017 году сумма МСК увеличилась и составляет 453 026 рублей.</w:t>
      </w:r>
    </w:p>
    <w:p w:rsidR="00F00532" w:rsidRPr="00F00532" w:rsidRDefault="00F00532" w:rsidP="00F00532">
      <w:pPr>
        <w:shd w:val="clear" w:color="auto" w:fill="FFFFFF"/>
        <w:spacing w:after="250" w:line="240" w:lineRule="auto"/>
        <w:textAlignment w:val="baseline"/>
        <w:outlineLvl w:val="1"/>
        <w:rPr>
          <w:rFonts w:ascii="Arial" w:eastAsia="Times New Roman" w:hAnsi="Arial" w:cs="Arial"/>
          <w:b/>
          <w:bCs/>
          <w:color w:val="333333"/>
          <w:sz w:val="25"/>
          <w:szCs w:val="25"/>
          <w:lang w:eastAsia="ru-RU"/>
        </w:rPr>
      </w:pPr>
      <w:r w:rsidRPr="00F00532">
        <w:rPr>
          <w:rFonts w:ascii="Arial" w:eastAsia="Times New Roman" w:hAnsi="Arial" w:cs="Arial"/>
          <w:b/>
          <w:bCs/>
          <w:color w:val="333333"/>
          <w:sz w:val="25"/>
          <w:szCs w:val="25"/>
          <w:lang w:eastAsia="ru-RU"/>
        </w:rPr>
        <w:t>     Такой способ мотивации семей позволил не только будущим мамам и папам стать более уверенными в завтрашнем дне, но и существенно изменил демографическую ситуацию в стране в положительную сторону. Кроме того, оказываемая государством поддержка, стала серьезным подспорьем молодым семьям, ведь полученные средства родители смогли потратить на приобретение жилья, обучение детей, будущую пенсию мамы.</w:t>
      </w:r>
    </w:p>
    <w:p w:rsidR="00F00532" w:rsidRPr="00F00532" w:rsidRDefault="00F00532" w:rsidP="00F00532">
      <w:pPr>
        <w:shd w:val="clear" w:color="auto" w:fill="FFFFFF"/>
        <w:spacing w:after="250" w:line="240" w:lineRule="auto"/>
        <w:textAlignment w:val="baseline"/>
        <w:outlineLvl w:val="1"/>
        <w:rPr>
          <w:rFonts w:ascii="Arial" w:eastAsia="Times New Roman" w:hAnsi="Arial" w:cs="Arial"/>
          <w:b/>
          <w:bCs/>
          <w:color w:val="333333"/>
          <w:sz w:val="25"/>
          <w:szCs w:val="25"/>
          <w:lang w:eastAsia="ru-RU"/>
        </w:rPr>
      </w:pPr>
      <w:r w:rsidRPr="00F00532">
        <w:rPr>
          <w:rFonts w:ascii="Arial" w:eastAsia="Times New Roman" w:hAnsi="Arial" w:cs="Arial"/>
          <w:b/>
          <w:bCs/>
          <w:color w:val="333333"/>
          <w:sz w:val="25"/>
          <w:szCs w:val="25"/>
          <w:lang w:eastAsia="ru-RU"/>
        </w:rPr>
        <w:t xml:space="preserve">     За 10 лет существования программы свыше 260 тыс. семей в Санкт-Петербурге и Ленинградской области стали обладателями сертификата МСК. </w:t>
      </w:r>
      <w:proofErr w:type="gramStart"/>
      <w:r w:rsidRPr="00F00532">
        <w:rPr>
          <w:rFonts w:ascii="Arial" w:eastAsia="Times New Roman" w:hAnsi="Arial" w:cs="Arial"/>
          <w:b/>
          <w:bCs/>
          <w:color w:val="333333"/>
          <w:sz w:val="25"/>
          <w:szCs w:val="25"/>
          <w:lang w:eastAsia="ru-RU"/>
        </w:rPr>
        <w:t>Благодаря средствам материнского капитала свои жилищные условия улучшили более 84 тысяч семей, из них свыше 56 тысяч семей частично или полностью погасили материнским капиталом жилищные кредиты, более 14 тысяч семей направили средства МСК на образование (содержание) детей, 162 матери - на накопительную часть своей пенсии, 2 семьи приобрели товары для реабилитации ребенка-инвалида (новое направление с 2016 года).</w:t>
      </w:r>
      <w:proofErr w:type="gramEnd"/>
    </w:p>
    <w:p w:rsidR="00F00532" w:rsidRPr="00F00532" w:rsidRDefault="00F00532" w:rsidP="00F00532">
      <w:pPr>
        <w:shd w:val="clear" w:color="auto" w:fill="FFFFFF"/>
        <w:spacing w:after="250" w:line="240" w:lineRule="auto"/>
        <w:textAlignment w:val="baseline"/>
        <w:outlineLvl w:val="1"/>
        <w:rPr>
          <w:rFonts w:ascii="Arial" w:eastAsia="Times New Roman" w:hAnsi="Arial" w:cs="Arial"/>
          <w:b/>
          <w:bCs/>
          <w:color w:val="333333"/>
          <w:sz w:val="25"/>
          <w:szCs w:val="25"/>
          <w:lang w:eastAsia="ru-RU"/>
        </w:rPr>
      </w:pPr>
      <w:r w:rsidRPr="00F00532">
        <w:rPr>
          <w:rFonts w:ascii="Arial" w:eastAsia="Times New Roman" w:hAnsi="Arial" w:cs="Arial"/>
          <w:b/>
          <w:bCs/>
          <w:color w:val="333333"/>
          <w:sz w:val="25"/>
          <w:szCs w:val="25"/>
          <w:lang w:eastAsia="ru-RU"/>
        </w:rPr>
        <w:t>     В связи со сложной экономической ситуацией в стране многие семьи оказались в непростой финансовой ситуации в 2009-2010 гг. и 2015-2017 гг. Единовременная выплата из средств материнского (семейного) капитала стала одной из наиболее эффективных мер, позволяющих поддержать семьи дополнительными средствами. В 2016 году каждый третий владелец государственного сертификата получил единовременную выплату.</w:t>
      </w:r>
    </w:p>
    <w:p w:rsidR="00F00532" w:rsidRPr="00F00532" w:rsidRDefault="00F00532" w:rsidP="00F00532">
      <w:pPr>
        <w:shd w:val="clear" w:color="auto" w:fill="FFFFFF"/>
        <w:spacing w:after="250" w:line="240" w:lineRule="auto"/>
        <w:textAlignment w:val="baseline"/>
        <w:outlineLvl w:val="1"/>
        <w:rPr>
          <w:rFonts w:ascii="Arial" w:eastAsia="Times New Roman" w:hAnsi="Arial" w:cs="Arial"/>
          <w:b/>
          <w:bCs/>
          <w:color w:val="333333"/>
          <w:sz w:val="25"/>
          <w:szCs w:val="25"/>
          <w:lang w:eastAsia="ru-RU"/>
        </w:rPr>
      </w:pPr>
      <w:r w:rsidRPr="00F00532">
        <w:rPr>
          <w:rFonts w:ascii="Arial" w:eastAsia="Times New Roman" w:hAnsi="Arial" w:cs="Arial"/>
          <w:b/>
          <w:bCs/>
          <w:color w:val="333333"/>
          <w:sz w:val="25"/>
          <w:szCs w:val="25"/>
          <w:lang w:eastAsia="ru-RU"/>
        </w:rPr>
        <w:t xml:space="preserve">     Семьям, которым еще только предстоит получить государственный сертификат на материнский (семейный) капитал необходимо помнить, что Правительство продлило срок действия программы до конца 2018 года. Теперь для получения права на материнский (семейный) капитал необходимо, чтобы ребенок, </w:t>
      </w:r>
      <w:proofErr w:type="spellStart"/>
      <w:r w:rsidRPr="00F00532">
        <w:rPr>
          <w:rFonts w:ascii="Arial" w:eastAsia="Times New Roman" w:hAnsi="Arial" w:cs="Arial"/>
          <w:b/>
          <w:bCs/>
          <w:color w:val="333333"/>
          <w:sz w:val="25"/>
          <w:szCs w:val="25"/>
          <w:lang w:eastAsia="ru-RU"/>
        </w:rPr>
        <w:t>c</w:t>
      </w:r>
      <w:proofErr w:type="spellEnd"/>
      <w:r w:rsidRPr="00F00532">
        <w:rPr>
          <w:rFonts w:ascii="Arial" w:eastAsia="Times New Roman" w:hAnsi="Arial" w:cs="Arial"/>
          <w:b/>
          <w:bCs/>
          <w:color w:val="333333"/>
          <w:sz w:val="25"/>
          <w:szCs w:val="25"/>
          <w:lang w:eastAsia="ru-RU"/>
        </w:rPr>
        <w:t xml:space="preserve"> рождением которого возникает право на сертификат, родился или был усыновлен по 31 декабря 2018 года.</w:t>
      </w:r>
    </w:p>
    <w:p w:rsidR="00F00532" w:rsidRPr="00F00532" w:rsidRDefault="00F00532" w:rsidP="00F00532">
      <w:pPr>
        <w:shd w:val="clear" w:color="auto" w:fill="FFFFFF"/>
        <w:spacing w:after="0" w:line="240" w:lineRule="auto"/>
        <w:textAlignment w:val="baseline"/>
        <w:outlineLvl w:val="1"/>
        <w:rPr>
          <w:rFonts w:ascii="inherit" w:eastAsia="Times New Roman" w:hAnsi="inherit" w:cs="Arial"/>
          <w:b/>
          <w:bCs/>
          <w:color w:val="333333"/>
          <w:sz w:val="25"/>
          <w:szCs w:val="25"/>
          <w:lang w:eastAsia="ru-RU"/>
        </w:rPr>
      </w:pPr>
      <w:r w:rsidRPr="00F00532">
        <w:rPr>
          <w:rFonts w:ascii="inherit" w:eastAsia="Times New Roman" w:hAnsi="inherit" w:cs="Arial"/>
          <w:b/>
          <w:bCs/>
          <w:color w:val="333333"/>
          <w:sz w:val="25"/>
          <w:szCs w:val="25"/>
          <w:lang w:eastAsia="ru-RU"/>
        </w:rPr>
        <w:t>     </w:t>
      </w:r>
      <w:proofErr w:type="gramStart"/>
      <w:r w:rsidRPr="00F00532">
        <w:rPr>
          <w:rFonts w:ascii="inherit" w:eastAsia="Times New Roman" w:hAnsi="inherit" w:cs="Arial"/>
          <w:b/>
          <w:bCs/>
          <w:i/>
          <w:iCs/>
          <w:color w:val="333333"/>
          <w:sz w:val="25"/>
          <w:lang w:eastAsia="ru-RU"/>
        </w:rPr>
        <w:t xml:space="preserve">Напоминаем, что получить сертификат на МСК и распорядиться средствами можно и после 2018 года, при этом использовать средства владелец сертификата имеет право только в соответствии с нормами действующего законодательства, в зависимости от выбранного направления (погашение кредитов в любое время, </w:t>
      </w:r>
      <w:r w:rsidRPr="00F00532">
        <w:rPr>
          <w:rFonts w:ascii="inherit" w:eastAsia="Times New Roman" w:hAnsi="inherit" w:cs="Arial"/>
          <w:b/>
          <w:bCs/>
          <w:i/>
          <w:iCs/>
          <w:color w:val="333333"/>
          <w:sz w:val="25"/>
          <w:lang w:eastAsia="ru-RU"/>
        </w:rPr>
        <w:lastRenderedPageBreak/>
        <w:t>направление средств на приобретение жилья и другие - после достижения 3-х летнего возраста ребенка, с рождением которого возникло право на МСК).</w:t>
      </w:r>
      <w:proofErr w:type="gramEnd"/>
    </w:p>
    <w:p w:rsidR="00F00532" w:rsidRPr="00F00532" w:rsidRDefault="00F00532" w:rsidP="00F00532">
      <w:pPr>
        <w:shd w:val="clear" w:color="auto" w:fill="FFFFFF"/>
        <w:spacing w:after="250" w:line="240" w:lineRule="auto"/>
        <w:textAlignment w:val="baseline"/>
        <w:outlineLvl w:val="1"/>
        <w:rPr>
          <w:rFonts w:ascii="inherit" w:eastAsia="Times New Roman" w:hAnsi="inherit" w:cs="Arial"/>
          <w:b/>
          <w:bCs/>
          <w:color w:val="333333"/>
          <w:sz w:val="25"/>
          <w:szCs w:val="25"/>
          <w:lang w:eastAsia="ru-RU"/>
        </w:rPr>
      </w:pPr>
      <w:r w:rsidRPr="00F00532">
        <w:rPr>
          <w:rFonts w:ascii="inherit" w:eastAsia="Times New Roman" w:hAnsi="inherit" w:cs="Arial"/>
          <w:b/>
          <w:bCs/>
          <w:color w:val="333333"/>
          <w:sz w:val="25"/>
          <w:szCs w:val="25"/>
          <w:lang w:eastAsia="ru-RU"/>
        </w:rPr>
        <w:t> </w:t>
      </w:r>
    </w:p>
    <w:p w:rsidR="00F00532" w:rsidRPr="00F00532" w:rsidRDefault="00F00532" w:rsidP="00F00532">
      <w:pPr>
        <w:shd w:val="clear" w:color="auto" w:fill="FFFFFF"/>
        <w:spacing w:after="0" w:line="240" w:lineRule="auto"/>
        <w:textAlignment w:val="baseline"/>
        <w:outlineLvl w:val="1"/>
        <w:rPr>
          <w:rFonts w:ascii="Arial" w:eastAsia="Times New Roman" w:hAnsi="Arial" w:cs="Arial"/>
          <w:b/>
          <w:bCs/>
          <w:color w:val="333333"/>
          <w:sz w:val="25"/>
          <w:szCs w:val="25"/>
          <w:lang w:eastAsia="ru-RU"/>
        </w:rPr>
      </w:pPr>
      <w:r w:rsidRPr="00F00532">
        <w:rPr>
          <w:rFonts w:ascii="inherit" w:eastAsia="Times New Roman" w:hAnsi="inherit" w:cs="Arial"/>
          <w:b/>
          <w:bCs/>
          <w:i/>
          <w:iCs/>
          <w:color w:val="333333"/>
          <w:sz w:val="25"/>
          <w:lang w:eastAsia="ru-RU"/>
        </w:rPr>
        <w:t>*Федеральный закон от 29 декабря 2006 года № 256-ФЗ «О дополнительных мерах государственной поддержки семей, имеющих детей»</w:t>
      </w:r>
    </w:p>
    <w:p w:rsidR="00F00532" w:rsidRPr="00F00532" w:rsidRDefault="00F00532" w:rsidP="00F00532">
      <w:pPr>
        <w:shd w:val="clear" w:color="auto" w:fill="FFFFFF"/>
        <w:spacing w:after="250" w:line="240" w:lineRule="auto"/>
        <w:textAlignment w:val="baseline"/>
        <w:outlineLvl w:val="1"/>
        <w:rPr>
          <w:rFonts w:ascii="Arial" w:eastAsia="Times New Roman" w:hAnsi="Arial" w:cs="Arial"/>
          <w:b/>
          <w:bCs/>
          <w:color w:val="333333"/>
          <w:sz w:val="25"/>
          <w:szCs w:val="25"/>
          <w:lang w:eastAsia="ru-RU"/>
        </w:rPr>
      </w:pPr>
      <w:r w:rsidRPr="00F00532">
        <w:rPr>
          <w:rFonts w:ascii="Arial" w:eastAsia="Times New Roman" w:hAnsi="Arial" w:cs="Arial"/>
          <w:b/>
          <w:bCs/>
          <w:color w:val="333333"/>
          <w:sz w:val="25"/>
          <w:szCs w:val="25"/>
          <w:lang w:eastAsia="ru-RU"/>
        </w:rPr>
        <w:t> </w:t>
      </w:r>
    </w:p>
    <w:p w:rsidR="00F00532" w:rsidRPr="00F00532" w:rsidRDefault="00F00532" w:rsidP="00B91002">
      <w:pPr>
        <w:shd w:val="clear" w:color="auto" w:fill="FFFFFF"/>
        <w:spacing w:after="250" w:line="240" w:lineRule="auto"/>
        <w:jc w:val="both"/>
        <w:textAlignment w:val="baseline"/>
        <w:outlineLvl w:val="1"/>
        <w:rPr>
          <w:rFonts w:ascii="Arial" w:eastAsia="Times New Roman" w:hAnsi="Arial" w:cs="Arial"/>
          <w:b/>
          <w:bCs/>
          <w:color w:val="333333"/>
          <w:kern w:val="36"/>
          <w:sz w:val="29"/>
          <w:szCs w:val="29"/>
          <w:lang w:eastAsia="ru-RU"/>
        </w:rPr>
      </w:pPr>
      <w:r w:rsidRPr="00F00532">
        <w:rPr>
          <w:rFonts w:ascii="Arial" w:eastAsia="Times New Roman" w:hAnsi="Arial" w:cs="Arial"/>
          <w:b/>
          <w:bCs/>
          <w:color w:val="333333"/>
          <w:sz w:val="25"/>
          <w:szCs w:val="25"/>
          <w:lang w:eastAsia="ru-RU"/>
        </w:rPr>
        <w:t> </w:t>
      </w:r>
    </w:p>
    <w:p w:rsidR="00CC55A2" w:rsidRDefault="00CC55A2"/>
    <w:sectPr w:rsidR="00CC55A2" w:rsidSect="00CC55A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AF21BF"/>
    <w:multiLevelType w:val="multilevel"/>
    <w:tmpl w:val="8C6A5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A455974"/>
    <w:multiLevelType w:val="multilevel"/>
    <w:tmpl w:val="16CE6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0B76B36"/>
    <w:multiLevelType w:val="multilevel"/>
    <w:tmpl w:val="6EC4B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F00532"/>
    <w:rsid w:val="00175CB4"/>
    <w:rsid w:val="002D48E4"/>
    <w:rsid w:val="005C11E0"/>
    <w:rsid w:val="00620632"/>
    <w:rsid w:val="00802EDF"/>
    <w:rsid w:val="00B91002"/>
    <w:rsid w:val="00C24464"/>
    <w:rsid w:val="00CC55A2"/>
    <w:rsid w:val="00F0053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55A2"/>
  </w:style>
  <w:style w:type="paragraph" w:styleId="1">
    <w:name w:val="heading 1"/>
    <w:basedOn w:val="a"/>
    <w:link w:val="10"/>
    <w:uiPriority w:val="9"/>
    <w:qFormat/>
    <w:rsid w:val="00F0053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F0053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00532"/>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F00532"/>
    <w:rPr>
      <w:rFonts w:ascii="Times New Roman" w:eastAsia="Times New Roman" w:hAnsi="Times New Roman" w:cs="Times New Roman"/>
      <w:b/>
      <w:bCs/>
      <w:sz w:val="36"/>
      <w:szCs w:val="36"/>
      <w:lang w:eastAsia="ru-RU"/>
    </w:rPr>
  </w:style>
  <w:style w:type="character" w:styleId="a3">
    <w:name w:val="Strong"/>
    <w:basedOn w:val="a0"/>
    <w:uiPriority w:val="22"/>
    <w:qFormat/>
    <w:rsid w:val="00F00532"/>
    <w:rPr>
      <w:b/>
      <w:bCs/>
    </w:rPr>
  </w:style>
  <w:style w:type="paragraph" w:styleId="a4">
    <w:name w:val="Normal (Web)"/>
    <w:basedOn w:val="a"/>
    <w:uiPriority w:val="99"/>
    <w:semiHidden/>
    <w:unhideWhenUsed/>
    <w:rsid w:val="00F0053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F00532"/>
    <w:rPr>
      <w:i/>
      <w:iCs/>
    </w:rPr>
  </w:style>
  <w:style w:type="paragraph" w:customStyle="1" w:styleId="p3">
    <w:name w:val="p3"/>
    <w:basedOn w:val="a"/>
    <w:rsid w:val="00F0053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793476363">
      <w:bodyDiv w:val="1"/>
      <w:marLeft w:val="0"/>
      <w:marRight w:val="0"/>
      <w:marTop w:val="0"/>
      <w:marBottom w:val="0"/>
      <w:divBdr>
        <w:top w:val="none" w:sz="0" w:space="0" w:color="auto"/>
        <w:left w:val="none" w:sz="0" w:space="0" w:color="auto"/>
        <w:bottom w:val="none" w:sz="0" w:space="0" w:color="auto"/>
        <w:right w:val="none" w:sz="0" w:space="0" w:color="auto"/>
      </w:divBdr>
      <w:divsChild>
        <w:div w:id="18489085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426</Words>
  <Characters>2434</Characters>
  <Application>Microsoft Office Word</Application>
  <DocSecurity>0</DocSecurity>
  <Lines>20</Lines>
  <Paragraphs>5</Paragraphs>
  <ScaleCrop>false</ScaleCrop>
  <Company/>
  <LinksUpToDate>false</LinksUpToDate>
  <CharactersWithSpaces>2855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2025-07-24T13:59:00Z</dcterms:created>
  <dcterms:modified xsi:type="dcterms:W3CDTF">2025-07-25T06:59:00Z</dcterms:modified>
</cp:coreProperties>
</file>