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5E" w:rsidRPr="00CD095E" w:rsidRDefault="00CD095E" w:rsidP="00CD095E">
      <w:pPr>
        <w:spacing w:before="100" w:beforeAutospacing="1" w:after="100" w:afterAutospacing="1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CD09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Декларацию о доходах – сдать обязательно!</w:t>
      </w:r>
    </w:p>
    <w:p w:rsidR="00CD095E" w:rsidRPr="00CD095E" w:rsidRDefault="00CD095E" w:rsidP="00CD0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    Управление Пенсионного фонда в Кировском районе Ленинградской области напоминает индивидуальным предпринимателям и другим категориям </w:t>
      </w:r>
      <w:proofErr w:type="spellStart"/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самозанятого</w:t>
      </w:r>
      <w:proofErr w:type="spellEnd"/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населения о необходимости своевременного представления сведений о доходах в налоговые органы.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 Информация о доходах передается налоговыми органами в Пенсионный фонд Российской Федерации не позднее 15 июня года, следующего за истекшим расчетным периодом.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Данные сведения являются основанием для направления плательщикам требований об уплате страховых взносов, которые не были уплачены с доходов свыше 300 тыс. рублей до 1 апреля 2017 года (</w:t>
      </w:r>
      <w:r w:rsidRPr="00CD095E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на основании</w:t>
      </w: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Pr="00CD095E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Федерального закона от 24 июля 2009 года № 212-ФЗ «О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страхования»).</w:t>
      </w:r>
      <w:proofErr w:type="gramEnd"/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 </w:t>
      </w:r>
      <w:r w:rsidRPr="00CD09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Важно помнить, что декларация о доходах должна быть представлена даже при отсутствии финансово-хозяйственной деятельности.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 Напоминаем, что размер страхового взноса в фиксированном размере по обязательному пенсионному страхованию зависит от величины дохода плательщика страховых взносов за расчетный период.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     В случае непредставления сведений о доходах за 2016 год страховые взносы будут взысканы органами контроля в размере, определяемом из расчета </w:t>
      </w:r>
      <w:r w:rsidRPr="00CD09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lastRenderedPageBreak/>
        <w:t xml:space="preserve">восьмикратного МРОТ, то есть: 154 851,84 руб. (6204 </w:t>
      </w:r>
      <w:proofErr w:type="spellStart"/>
      <w:r w:rsidRPr="00CD09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х</w:t>
      </w:r>
      <w:proofErr w:type="spellEnd"/>
      <w:r w:rsidRPr="00CD09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8 </w:t>
      </w:r>
      <w:proofErr w:type="spellStart"/>
      <w:r w:rsidRPr="00CD09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х</w:t>
      </w:r>
      <w:proofErr w:type="spellEnd"/>
      <w:r w:rsidRPr="00CD09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26% </w:t>
      </w:r>
      <w:proofErr w:type="spellStart"/>
      <w:r w:rsidRPr="00CD09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х</w:t>
      </w:r>
      <w:proofErr w:type="spellEnd"/>
      <w:r w:rsidRPr="00CD09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12).</w:t>
      </w:r>
    </w:p>
    <w:p w:rsidR="00CC55A2" w:rsidRPr="00CD095E" w:rsidRDefault="00CC55A2" w:rsidP="00CD095E"/>
    <w:sectPr w:rsidR="00CC55A2" w:rsidRPr="00CD095E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1522BE"/>
    <w:rsid w:val="002D48E4"/>
    <w:rsid w:val="005C11E0"/>
    <w:rsid w:val="00620632"/>
    <w:rsid w:val="00802EDF"/>
    <w:rsid w:val="00C24464"/>
    <w:rsid w:val="00CC55A2"/>
    <w:rsid w:val="00CD095E"/>
    <w:rsid w:val="00EB6776"/>
    <w:rsid w:val="00F00532"/>
    <w:rsid w:val="00FA4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semiHidden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2025-07-24T13:59:00Z</dcterms:created>
  <dcterms:modified xsi:type="dcterms:W3CDTF">2025-07-25T07:19:00Z</dcterms:modified>
</cp:coreProperties>
</file>