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8F2" w:rsidRDefault="00CE58F2" w:rsidP="00CE58F2">
      <w:pPr>
        <w:pStyle w:val="1"/>
        <w:spacing w:line="288" w:lineRule="atLeast"/>
        <w:jc w:val="center"/>
        <w:rPr>
          <w:b w:val="0"/>
          <w:bCs w:val="0"/>
        </w:rPr>
      </w:pPr>
      <w:r>
        <w:rPr>
          <w:rStyle w:val="a3"/>
          <w:b/>
          <w:bCs/>
        </w:rPr>
        <w:t>Сведения о стаже - сдать до 1 марта</w:t>
      </w:r>
    </w:p>
    <w:p w:rsidR="00CE58F2" w:rsidRDefault="00CE58F2" w:rsidP="00CE58F2">
      <w:pPr>
        <w:pStyle w:val="a4"/>
      </w:pP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Ежемесячно отчитываться в Пенсионный фонд работодатели привыкли, но в 2018 году отчитаться нужно еще и о страховом стаже своих работников. Несмотря на то, что прием сведений начался еще в январе, страхователи не торопятся представить данные в срок, только 35% работодателей справились со своей обязанностью.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Успеть со сдачей сведений о стаже нужно до 1 марта включительно. Если работодатель проигнорирует сроки предоставления отчетности, к нему будут применены финансовые санкции.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Напоминаем, что в форме СЗВ-СТАЖ отражается информация о периоде работы в течение календарного года, в том числе и о периодах деятельности работника с особыми условиями труда, дающих право на досрочную пенсию.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Для подготовки сведений о стаже воспользуйтесь программным обеспечением, размещенным на официальном сайте ПФР в разделе  </w:t>
      </w:r>
      <w:hyperlink r:id="rId5" w:history="1">
        <w:r>
          <w:rPr>
            <w:rStyle w:val="a6"/>
            <w:b w:val="0"/>
            <w:bCs w:val="0"/>
            <w:color w:val="0782C1"/>
          </w:rPr>
          <w:t>Страхователям</w:t>
        </w:r>
      </w:hyperlink>
      <w:r>
        <w:rPr>
          <w:b w:val="0"/>
          <w:bCs w:val="0"/>
        </w:rPr>
        <w:t> » </w:t>
      </w:r>
      <w:hyperlink r:id="rId6" w:history="1">
        <w:r>
          <w:rPr>
            <w:rStyle w:val="a6"/>
            <w:b w:val="0"/>
            <w:bCs w:val="0"/>
            <w:color w:val="0782C1"/>
          </w:rPr>
          <w:t>Работодателям</w:t>
        </w:r>
      </w:hyperlink>
      <w:r>
        <w:rPr>
          <w:b w:val="0"/>
          <w:bCs w:val="0"/>
        </w:rPr>
        <w:t> » Бесплатные программы, формы и протоколы.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Справки по телефонам: (81363) 79116, (81363) 79100</w:t>
      </w:r>
    </w:p>
    <w:p w:rsidR="00CC55A2" w:rsidRPr="00CE58F2" w:rsidRDefault="00CC55A2" w:rsidP="00CE58F2"/>
    <w:sectPr w:rsidR="00CC55A2" w:rsidRPr="00CE58F2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3"/>
    <w:lvlOverride w:ilvl="0"/>
    <w:lvlOverride w:ilvl="1">
      <w:startOverride w:val="3"/>
    </w:lvlOverride>
  </w:num>
  <w:num w:numId="6">
    <w:abstractNumId w:val="1"/>
  </w:num>
  <w:num w:numId="7">
    <w:abstractNumId w:val="0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2C6DF7"/>
    <w:rsid w:val="002D48E4"/>
    <w:rsid w:val="00372CF5"/>
    <w:rsid w:val="005C11E0"/>
    <w:rsid w:val="00620632"/>
    <w:rsid w:val="00802EDF"/>
    <w:rsid w:val="009246B1"/>
    <w:rsid w:val="00A95640"/>
    <w:rsid w:val="00C24464"/>
    <w:rsid w:val="00CC55A2"/>
    <w:rsid w:val="00CD095E"/>
    <w:rsid w:val="00CE58F2"/>
    <w:rsid w:val="00D25E93"/>
    <w:rsid w:val="00E33F35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frf.ru/strahovatelyam/for_employers/" TargetMode="External"/><Relationship Id="rId5" Type="http://schemas.openxmlformats.org/officeDocument/2006/relationships/hyperlink" Target="http://www.pfrf.ru/strahovatelya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2025-07-24T13:59:00Z</dcterms:created>
  <dcterms:modified xsi:type="dcterms:W3CDTF">2025-08-01T08:51:00Z</dcterms:modified>
</cp:coreProperties>
</file>