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04F" w:rsidRDefault="00C0104F" w:rsidP="00C0104F">
      <w:pPr>
        <w:pStyle w:val="a4"/>
        <w:jc w:val="both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   </w:t>
      </w:r>
    </w:p>
    <w:p w:rsidR="00C0104F" w:rsidRDefault="00C0104F" w:rsidP="00C0104F">
      <w:pPr>
        <w:pStyle w:val="1"/>
        <w:spacing w:line="288" w:lineRule="atLeast"/>
        <w:jc w:val="center"/>
        <w:rPr>
          <w:rFonts w:ascii="Arial" w:hAnsi="Arial" w:cs="Arial"/>
          <w:b w:val="0"/>
          <w:bCs w:val="0"/>
          <w:color w:val="333333"/>
        </w:rPr>
      </w:pPr>
      <w:r>
        <w:rPr>
          <w:rStyle w:val="a3"/>
          <w:rFonts w:ascii="Arial" w:hAnsi="Arial" w:cs="Arial"/>
          <w:b/>
          <w:bCs/>
          <w:color w:val="333333"/>
        </w:rPr>
        <w:t>Увеличение социальных пенсий с 01.04.2018 года</w:t>
      </w:r>
    </w:p>
    <w:p w:rsidR="00C0104F" w:rsidRDefault="00C0104F" w:rsidP="00C0104F">
      <w:pPr>
        <w:pStyle w:val="a4"/>
        <w:jc w:val="center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a4"/>
        <w:jc w:val="center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  <w:sz w:val="27"/>
          <w:szCs w:val="27"/>
        </w:rPr>
      </w:pPr>
      <w:r>
        <w:rPr>
          <w:rFonts w:ascii="Arial" w:hAnsi="Arial" w:cs="Arial"/>
          <w:b w:val="0"/>
          <w:bCs w:val="0"/>
          <w:color w:val="333333"/>
        </w:rPr>
        <w:t xml:space="preserve">Управление Пенсионного фонда РФ в </w:t>
      </w:r>
      <w:proofErr w:type="spellStart"/>
      <w:r>
        <w:rPr>
          <w:rFonts w:ascii="Arial" w:hAnsi="Arial" w:cs="Arial"/>
          <w:b w:val="0"/>
          <w:bCs w:val="0"/>
          <w:color w:val="333333"/>
        </w:rPr>
        <w:t>Волховском</w:t>
      </w:r>
      <w:proofErr w:type="spellEnd"/>
      <w:r>
        <w:rPr>
          <w:rFonts w:ascii="Arial" w:hAnsi="Arial" w:cs="Arial"/>
          <w:b w:val="0"/>
          <w:bCs w:val="0"/>
          <w:color w:val="333333"/>
        </w:rPr>
        <w:t xml:space="preserve"> районе (межрайонное) сообщает, что в соответствии с постановлением Российской Федерации «Об утверждении коэффициента индексации с 01.04.2018 года размера социальных пенсий» с 1 апреля 2018 размер индексации социальных пенсий составляет 1,029, т. е. социальные пенсии увеличиваются на 2,9 %</w:t>
      </w:r>
    </w:p>
    <w:p w:rsidR="00C0104F" w:rsidRDefault="00C0104F" w:rsidP="00C0104F">
      <w:pPr>
        <w:pStyle w:val="3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        </w:t>
      </w:r>
    </w:p>
    <w:p w:rsidR="00C0104F" w:rsidRDefault="00C0104F" w:rsidP="00C0104F">
      <w:pPr>
        <w:pStyle w:val="3"/>
        <w:spacing w:line="288" w:lineRule="atLeast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Справки по телефону: (81363) 77799</w:t>
      </w:r>
    </w:p>
    <w:p w:rsidR="00C0104F" w:rsidRDefault="00C0104F" w:rsidP="00C0104F">
      <w:pPr>
        <w:pStyle w:val="a4"/>
        <w:rPr>
          <w:rFonts w:ascii="Arial" w:hAnsi="Arial" w:cs="Arial"/>
          <w:color w:val="333333"/>
          <w:sz w:val="16"/>
          <w:szCs w:val="16"/>
        </w:rPr>
      </w:pPr>
    </w:p>
    <w:p w:rsidR="00C0104F" w:rsidRDefault="00C0104F" w:rsidP="00C0104F">
      <w:pPr>
        <w:pStyle w:val="2"/>
        <w:spacing w:line="288" w:lineRule="atLeast"/>
        <w:jc w:val="both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b w:val="0"/>
          <w:bCs w:val="0"/>
          <w:color w:val="333333"/>
        </w:rPr>
        <w:t>                 </w:t>
      </w:r>
    </w:p>
    <w:p w:rsidR="00CE58F2" w:rsidRDefault="00CE58F2" w:rsidP="00CE58F2">
      <w:pPr>
        <w:pStyle w:val="a4"/>
      </w:pPr>
    </w:p>
    <w:sectPr w:rsid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5"/>
  </w:num>
  <w:num w:numId="5">
    <w:abstractNumId w:val="5"/>
    <w:lvlOverride w:ilvl="0"/>
    <w:lvlOverride w:ilvl="1">
      <w:startOverride w:val="3"/>
    </w:lvlOverride>
  </w:num>
  <w:num w:numId="6">
    <w:abstractNumId w:val="2"/>
  </w:num>
  <w:num w:numId="7">
    <w:abstractNumId w:val="1"/>
  </w:num>
  <w:num w:numId="8">
    <w:abstractNumId w:val="8"/>
  </w:num>
  <w:num w:numId="9">
    <w:abstractNumId w:val="7"/>
  </w:num>
  <w:num w:numId="10">
    <w:abstractNumId w:val="14"/>
  </w:num>
  <w:num w:numId="11">
    <w:abstractNumId w:val="3"/>
  </w:num>
  <w:num w:numId="12">
    <w:abstractNumId w:val="9"/>
  </w:num>
  <w:num w:numId="13">
    <w:abstractNumId w:val="0"/>
  </w:num>
  <w:num w:numId="14">
    <w:abstractNumId w:val="11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0052B4"/>
    <w:rsid w:val="002C6DF7"/>
    <w:rsid w:val="002D48E4"/>
    <w:rsid w:val="0033715C"/>
    <w:rsid w:val="00372CF5"/>
    <w:rsid w:val="005C11E0"/>
    <w:rsid w:val="00620632"/>
    <w:rsid w:val="00686ABD"/>
    <w:rsid w:val="00802EDF"/>
    <w:rsid w:val="009246B1"/>
    <w:rsid w:val="00A95640"/>
    <w:rsid w:val="00C0104F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2025-07-24T13:59:00Z</dcterms:created>
  <dcterms:modified xsi:type="dcterms:W3CDTF">2025-08-01T12:19:00Z</dcterms:modified>
</cp:coreProperties>
</file>