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200" w:after="0"/>
        <w:jc w:val="center"/>
        <w:rPr/>
      </w:pPr>
      <w:r>
        <w:rPr/>
      </w:r>
    </w:p>
    <w:p>
      <w:pPr>
        <w:pStyle w:val="Normal"/>
        <w:spacing w:lineRule="auto" w:line="216"/>
        <w:jc w:val="right"/>
        <w:rPr>
          <w:sz w:val="20"/>
        </w:rPr>
      </w:pPr>
      <w:r>
        <w:rPr>
          <w:sz w:val="20"/>
        </w:rPr>
        <w:t>ПРОЕКТ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 xml:space="preserve">КОМИТЕТ ГРАДОСТРОИТЕЛЬНОЙ ПОЛИТИКИ 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ЛЕНИНГРАДСКОЙ ОБЛАСТИ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sz w:val="20"/>
        </w:rPr>
      </w:pPr>
      <w:r>
        <w:rPr>
          <w:sz w:val="20"/>
        </w:rPr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2"/>
        <w:rPr>
          <w:b/>
          <w:sz w:val="28"/>
        </w:rPr>
      </w:pPr>
      <w:r>
        <w:rPr>
          <w:b/>
          <w:sz w:val="32"/>
        </w:rPr>
        <w:t>РАСПОРЯЖЕНИЕ</w:t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center"/>
        <w:rPr>
          <w:b/>
          <w:spacing w:val="4"/>
          <w:sz w:val="24"/>
        </w:rPr>
      </w:pPr>
      <w:r>
        <w:rPr>
          <w:b/>
          <w:spacing w:val="4"/>
          <w:sz w:val="24"/>
        </w:rPr>
        <w:t>о предоставлении разрешения на условно разрешенный вид использования «Магазины» (код 4.4) для земельного участка с кадастровым номером 47:16:0422001:466, расположенного по адресу: Российская Федерация, Ленинградская область, Кировский муниципальный район, Синявинское городское поселение, территория шоссе Кола, 52-й километр, земельный участок 1</w:t>
      </w:r>
    </w:p>
    <w:p>
      <w:pPr>
        <w:pStyle w:val="Normal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firstLine="709"/>
        <w:jc w:val="both"/>
        <w:rPr>
          <w:spacing w:val="4"/>
          <w:sz w:val="28"/>
        </w:rPr>
      </w:pPr>
      <w:r>
        <w:rPr>
          <w:sz w:val="28"/>
        </w:rPr>
        <w:t>Рассмотрев обращение администрации Синявинского городского поселения Кировского муниципального района Ленинградской области    вх №</w:t>
      </w:r>
      <w:r>
        <w:rPr>
          <w:spacing w:val="4"/>
          <w:sz w:val="28"/>
        </w:rPr>
        <w:t>____ от _________, в соответствии с пунктом 4 части 2 статьи 1 областного закона от  7 июля 2014 года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области», пунктом 2.14 Положения о Комитете градостроительной политики Ленинградской области, утвержденного постановлением Правительства Ленинградской области от 9 сентября 2019 года № 421:</w:t>
      </w:r>
    </w:p>
    <w:p>
      <w:pPr>
        <w:pStyle w:val="Normal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</w:rPr>
        <w:t xml:space="preserve">1. Предоставить разрешение на условно разрешенный вид использования «Магазины» (код 4.4) земельного участка с кадастровым номером 47:16:0422001:466, площадью 1847 кв.м. расположенного по адресу: </w:t>
      </w:r>
      <w:r>
        <w:rPr>
          <w:spacing w:val="4"/>
          <w:sz w:val="28"/>
          <w:szCs w:val="28"/>
        </w:rPr>
        <w:t>Российская Федерация, Ленинградская область, Кировский муниципальный район, Синявинское городское поселение, территория шоссе Кола, 52-й километр, земельный участок 1.</w:t>
      </w:r>
    </w:p>
    <w:p>
      <w:pPr>
        <w:pStyle w:val="Normal"/>
        <w:ind w:firstLine="709"/>
        <w:jc w:val="both"/>
        <w:rPr>
          <w:spacing w:val="4"/>
          <w:sz w:val="28"/>
        </w:rPr>
      </w:pPr>
      <w:r>
        <w:rPr>
          <w:spacing w:val="4"/>
          <w:sz w:val="28"/>
        </w:rPr>
        <w:t>2. Копию настоящего распоряжения направить в администрацию Синявинского городского поселения Кировского муниципального района Ленинградской области, в Управление Федеральной службы государственной регистрации, кадастра и картографии по Ленинградской области, в филиал публично-правовой компании «Роскадастр» по Ленинградской области, а также разместить  на официальном сайте Комитета градостроительной политики Ленинградской области в сети  «Интернет».</w:t>
      </w:r>
    </w:p>
    <w:p>
      <w:pPr>
        <w:pStyle w:val="Normal"/>
        <w:ind w:firstLine="709"/>
        <w:jc w:val="both"/>
        <w:rPr>
          <w:spacing w:val="4"/>
          <w:sz w:val="28"/>
        </w:rPr>
      </w:pPr>
      <w:r>
        <w:rPr>
          <w:spacing w:val="4"/>
          <w:sz w:val="28"/>
        </w:rPr>
      </w:r>
    </w:p>
    <w:p>
      <w:pPr>
        <w:pStyle w:val="Normal"/>
        <w:ind w:firstLine="709"/>
        <w:jc w:val="both"/>
        <w:rPr>
          <w:spacing w:val="4"/>
          <w:sz w:val="28"/>
        </w:rPr>
      </w:pPr>
      <w:r>
        <w:rPr>
          <w:spacing w:val="4"/>
          <w:sz w:val="28"/>
        </w:rPr>
      </w:r>
    </w:p>
    <w:p>
      <w:pPr>
        <w:pStyle w:val="Normal"/>
        <w:jc w:val="both"/>
        <w:rPr>
          <w:spacing w:val="4"/>
          <w:sz w:val="28"/>
        </w:rPr>
      </w:pPr>
      <w:r>
        <w:rPr>
          <w:spacing w:val="4"/>
          <w:sz w:val="28"/>
        </w:rPr>
        <w:t>Председатель комитета                                                            И.Я. Кулаков</w:t>
      </w:r>
    </w:p>
    <w:p>
      <w:pPr>
        <w:pStyle w:val="Normal"/>
        <w:jc w:val="both"/>
        <w:rPr>
          <w:spacing w:val="4"/>
          <w:sz w:val="24"/>
        </w:rPr>
      </w:pPr>
      <w:r>
        <w:rPr>
          <w:spacing w:val="4"/>
          <w:sz w:val="24"/>
        </w:rPr>
      </w:r>
    </w:p>
    <w:p>
      <w:pPr>
        <w:pStyle w:val="Normal"/>
        <w:jc w:val="center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559" w:right="1276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d83c39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4"/>
    <w:uiPriority w:val="9"/>
    <w:qFormat/>
    <w:rsid w:val="00d83c39"/>
    <w:pPr>
      <w:widowControl w:val="false"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1"/>
    <w:uiPriority w:val="9"/>
    <w:qFormat/>
    <w:rsid w:val="00d83c39"/>
    <w:pPr>
      <w:keepNext w:val="true"/>
      <w:keepLines/>
      <w:spacing w:before="200" w:after="0"/>
      <w:outlineLvl w:val="1"/>
    </w:pPr>
    <w:rPr>
      <w:rFonts w:ascii="Cambria" w:hAnsi="Cambria" w:asciiTheme="majorHAnsi" w:hAnsiTheme="majorHAnsi"/>
      <w:b/>
      <w:color w:themeColor="accent1" w:val="4F81BD"/>
      <w:sz w:val="26"/>
    </w:rPr>
  </w:style>
  <w:style w:type="paragraph" w:styleId="Heading3">
    <w:name w:val="Heading 3"/>
    <w:next w:val="Normal"/>
    <w:link w:val="3"/>
    <w:uiPriority w:val="9"/>
    <w:qFormat/>
    <w:rsid w:val="00d83c39"/>
    <w:pPr>
      <w:widowControl w:val="false"/>
      <w:suppressAutoHyphens w:val="true"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d83c39"/>
    <w:pPr>
      <w:widowControl w:val="false"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d83c39"/>
    <w:pPr>
      <w:widowControl w:val="false"/>
      <w:suppressAutoHyphens w:val="true"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4"/>
    <w:qFormat/>
    <w:rsid w:val="00d83c39"/>
    <w:rPr>
      <w:rFonts w:ascii="Times New Roman" w:hAnsi="Times New Roman"/>
    </w:rPr>
  </w:style>
  <w:style w:type="character" w:styleId="2" w:customStyle="1">
    <w:name w:val="Оглавление 2 Знак"/>
    <w:qFormat/>
    <w:rsid w:val="00d83c39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d83c39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d83c39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d83c39"/>
    <w:rPr>
      <w:rFonts w:ascii="XO Thames" w:hAnsi="XO Thames"/>
      <w:sz w:val="28"/>
    </w:rPr>
  </w:style>
  <w:style w:type="character" w:styleId="Style9" w:customStyle="1">
    <w:name w:val="Текст выноски Знак"/>
    <w:basedOn w:val="1"/>
    <w:link w:val="BalloonText"/>
    <w:qFormat/>
    <w:rsid w:val="00d83c39"/>
    <w:rPr>
      <w:rFonts w:ascii="Tahoma" w:hAnsi="Tahoma"/>
      <w:sz w:val="16"/>
    </w:rPr>
  </w:style>
  <w:style w:type="character" w:styleId="Endnote" w:customStyle="1">
    <w:name w:val="Endnote"/>
    <w:link w:val="Endnote1"/>
    <w:qFormat/>
    <w:rsid w:val="00d83c39"/>
    <w:rPr>
      <w:rFonts w:ascii="XO Thames" w:hAnsi="XO Thames"/>
      <w:sz w:val="22"/>
    </w:rPr>
  </w:style>
  <w:style w:type="character" w:styleId="3" w:customStyle="1">
    <w:name w:val="Заголовок 3 Знак"/>
    <w:qFormat/>
    <w:rsid w:val="00d83c39"/>
    <w:rPr>
      <w:rFonts w:ascii="XO Thames" w:hAnsi="XO Thames"/>
      <w:b/>
      <w:sz w:val="26"/>
    </w:rPr>
  </w:style>
  <w:style w:type="character" w:styleId="11" w:customStyle="1">
    <w:name w:val="Гиперссылка1"/>
    <w:basedOn w:val="13"/>
    <w:link w:val="111"/>
    <w:qFormat/>
    <w:rsid w:val="00d83c39"/>
    <w:rPr>
      <w:color w:themeColor="hyperlink" w:val="0000FF"/>
      <w:u w:val="single"/>
    </w:rPr>
  </w:style>
  <w:style w:type="character" w:styleId="12" w:customStyle="1">
    <w:name w:val="Просмотренная гиперссылка1"/>
    <w:basedOn w:val="13"/>
    <w:link w:val="112"/>
    <w:qFormat/>
    <w:rsid w:val="00d83c39"/>
    <w:rPr>
      <w:color w:themeColor="followedHyperlink" w:val="800080"/>
      <w:u w:val="single"/>
    </w:rPr>
  </w:style>
  <w:style w:type="character" w:styleId="13" w:customStyle="1">
    <w:name w:val="Основной шрифт абзаца1"/>
    <w:link w:val="113"/>
    <w:qFormat/>
    <w:rsid w:val="00d83c39"/>
    <w:rPr/>
  </w:style>
  <w:style w:type="character" w:styleId="31" w:customStyle="1">
    <w:name w:val="Оглавление 3 Знак"/>
    <w:qFormat/>
    <w:rsid w:val="00d83c39"/>
    <w:rPr>
      <w:rFonts w:ascii="XO Thames" w:hAnsi="XO Thames"/>
      <w:sz w:val="28"/>
    </w:rPr>
  </w:style>
  <w:style w:type="character" w:styleId="5" w:customStyle="1">
    <w:name w:val="Заголовок 5 Знак"/>
    <w:qFormat/>
    <w:rsid w:val="00d83c39"/>
    <w:rPr>
      <w:rFonts w:ascii="XO Thames" w:hAnsi="XO Thames"/>
      <w:b/>
    </w:rPr>
  </w:style>
  <w:style w:type="character" w:styleId="14" w:customStyle="1">
    <w:name w:val="Заголовок 1 Знак"/>
    <w:qFormat/>
    <w:rsid w:val="00d83c39"/>
    <w:rPr>
      <w:rFonts w:ascii="XO Thames" w:hAnsi="XO Thames"/>
      <w:b/>
      <w:sz w:val="32"/>
    </w:rPr>
  </w:style>
  <w:style w:type="character" w:styleId="Hyperlink">
    <w:name w:val="Hyperlink"/>
    <w:link w:val="22"/>
    <w:rsid w:val="00d83c39"/>
    <w:rPr>
      <w:color w:val="0000FF"/>
      <w:u w:val="single"/>
    </w:rPr>
  </w:style>
  <w:style w:type="character" w:styleId="Footnote" w:customStyle="1">
    <w:name w:val="Footnote"/>
    <w:link w:val="Footnote1"/>
    <w:qFormat/>
    <w:rsid w:val="00d83c39"/>
    <w:rPr>
      <w:rFonts w:ascii="XO Thames" w:hAnsi="XO Thames"/>
    </w:rPr>
  </w:style>
  <w:style w:type="character" w:styleId="15" w:customStyle="1">
    <w:name w:val="Оглавление 1 Знак"/>
    <w:qFormat/>
    <w:rsid w:val="00d83c39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d83c39"/>
    <w:rPr>
      <w:rFonts w:ascii="XO Thames" w:hAnsi="XO Thames"/>
      <w:sz w:val="20"/>
    </w:rPr>
  </w:style>
  <w:style w:type="character" w:styleId="9" w:customStyle="1">
    <w:name w:val="Оглавление 9 Знак"/>
    <w:qFormat/>
    <w:rsid w:val="00d83c39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d83c39"/>
    <w:rPr>
      <w:rFonts w:ascii="XO Thames" w:hAnsi="XO Thames"/>
      <w:sz w:val="28"/>
    </w:rPr>
  </w:style>
  <w:style w:type="character" w:styleId="Toc10" w:customStyle="1">
    <w:name w:val="toc 10"/>
    <w:link w:val="Toc101"/>
    <w:qFormat/>
    <w:rsid w:val="00d83c39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d83c39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d83c39"/>
    <w:rPr>
      <w:rFonts w:ascii="XO Thames" w:hAnsi="XO Thames"/>
      <w:i/>
      <w:sz w:val="24"/>
    </w:rPr>
  </w:style>
  <w:style w:type="character" w:styleId="Style11" w:customStyle="1">
    <w:name w:val="Название Знак"/>
    <w:qFormat/>
    <w:rsid w:val="00d83c39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d83c39"/>
    <w:rPr>
      <w:rFonts w:ascii="XO Thames" w:hAnsi="XO Thames"/>
      <w:b/>
      <w:sz w:val="24"/>
    </w:rPr>
  </w:style>
  <w:style w:type="character" w:styleId="21" w:customStyle="1">
    <w:name w:val="Заголовок 2 Знак"/>
    <w:basedOn w:val="1"/>
    <w:qFormat/>
    <w:rsid w:val="00d83c39"/>
    <w:rPr>
      <w:rFonts w:ascii="Cambria" w:hAnsi="Cambria" w:asciiTheme="majorHAnsi" w:hAnsiTheme="majorHAnsi"/>
      <w:b/>
      <w:color w:themeColor="accent1" w:val="4F81BD"/>
      <w:sz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TOC2">
    <w:name w:val="TOC 2"/>
    <w:next w:val="Normal"/>
    <w:link w:val="2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Style9"/>
    <w:qFormat/>
    <w:rsid w:val="00d83c39"/>
    <w:pPr/>
    <w:rPr>
      <w:rFonts w:ascii="Tahoma" w:hAnsi="Tahoma"/>
      <w:sz w:val="16"/>
    </w:rPr>
  </w:style>
  <w:style w:type="paragraph" w:styleId="Endnote1" w:customStyle="1">
    <w:name w:val="Endnote1"/>
    <w:link w:val="Endnote"/>
    <w:qFormat/>
    <w:rsid w:val="00d83c39"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1" w:customStyle="1">
    <w:name w:val="Гиперссылка11"/>
    <w:basedOn w:val="113"/>
    <w:link w:val="11"/>
    <w:qFormat/>
    <w:rsid w:val="00d83c39"/>
    <w:pPr/>
    <w:rPr>
      <w:color w:themeColor="hyperlink" w:val="0000FF"/>
      <w:u w:val="single"/>
    </w:rPr>
  </w:style>
  <w:style w:type="paragraph" w:styleId="112" w:customStyle="1">
    <w:name w:val="Просмотренная гиперссылка11"/>
    <w:basedOn w:val="113"/>
    <w:link w:val="12"/>
    <w:qFormat/>
    <w:rsid w:val="00d83c39"/>
    <w:pPr/>
    <w:rPr>
      <w:color w:themeColor="followedHyperlink" w:val="800080"/>
      <w:u w:val="single"/>
    </w:rPr>
  </w:style>
  <w:style w:type="paragraph" w:styleId="113" w:customStyle="1">
    <w:name w:val="Основной шрифт абзаца11"/>
    <w:link w:val="13"/>
    <w:qFormat/>
    <w:rsid w:val="00d83c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22" w:customStyle="1">
    <w:name w:val="Гиперссылка2"/>
    <w:qFormat/>
    <w:rsid w:val="00d83c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d83c39"/>
    <w:pPr>
      <w:widowControl w:val="false"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5"/>
    <w:uiPriority w:val="39"/>
    <w:rsid w:val="00d83c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4" w:customStyle="1">
    <w:name w:val="Колонтитул"/>
    <w:qFormat/>
    <w:rsid w:val="00d83c39"/>
    <w:pPr>
      <w:widowControl w:val="false"/>
      <w:suppressAutoHyphens w:val="true"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101" w:customStyle="1">
    <w:name w:val="toc 101"/>
    <w:next w:val="Normal"/>
    <w:link w:val="Toc10"/>
    <w:qFormat/>
    <w:rsid w:val="00d83c39"/>
    <w:pPr>
      <w:widowControl w:val="false"/>
      <w:suppressAutoHyphens w:val="true"/>
      <w:bidi w:val="0"/>
      <w:spacing w:lineRule="auto" w:line="276" w:before="0" w:after="200"/>
      <w:ind w:left="1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d83c39"/>
    <w:pPr>
      <w:widowControl w:val="false"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d83c39"/>
    <w:pPr>
      <w:widowControl w:val="false"/>
      <w:suppressAutoHyphens w:val="true"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23" w:customStyle="1">
    <w:name w:val="Основной шрифт абзаца2"/>
    <w:link w:val="1"/>
    <w:qFormat/>
    <w:rsid w:val="00d83c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14" w:customStyle="1">
    <w:name w:val="Обычный11"/>
    <w:link w:val="1"/>
    <w:qFormat/>
    <w:rsid w:val="00d83c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d83c39"/>
    <w:pPr>
      <w:widowControl w:val="false"/>
      <w:suppressAutoHyphens w:val="true"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LibreOffice/7.6.2.1$Windows_X86_64 LibreOffice_project/56f7684011345957bbf33a7ee678afaf4d2ba333</Application>
  <AppVersion>15.0000</AppVersion>
  <Pages>1</Pages>
  <Words>213</Words>
  <Characters>1669</Characters>
  <CharactersWithSpaces>1939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2026-04-02T12:08:00Z</dcterms:created>
  <dc:creator>user</dc:creator>
  <dc:description/>
  <dc:language>ru-RU</dc:language>
  <cp:lastModifiedBy/>
  <cp:lastPrinted>2026-04-13T15:08:47Z</cp:lastPrinted>
  <dcterms:modified xsi:type="dcterms:W3CDTF">2026-04-13T15:09:07Z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