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810" w:leader="none"/>
        </w:tabs>
        <w:jc w:val="center"/>
        <w:rPr>
          <w:sz w:val="28"/>
          <w:szCs w:val="28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2386330</wp:posOffset>
            </wp:positionH>
            <wp:positionV relativeFrom="paragraph">
              <wp:posOffset>-208915</wp:posOffset>
            </wp:positionV>
            <wp:extent cx="746760" cy="878840"/>
            <wp:effectExtent l="0" t="0" r="0" b="0"/>
            <wp:wrapNone/>
            <wp:docPr id="1" name="Изображение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СИНЯВИНСКОГО  ГОРОДСКОГО  ПОСЕЛЕНИЯ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 МУНИЦИПАЛЬНОГО  РАЙОНА  ЛЕНИНГРАДСКОЙ ОБЛАСТИ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Heading4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t>0</w:t>
      </w:r>
      <w:r>
        <w:rPr>
          <w:sz w:val="28"/>
          <w:szCs w:val="28"/>
        </w:rPr>
        <w:t>5» мая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2</w:t>
      </w:r>
      <w:r>
        <w:rPr>
          <w:sz w:val="28"/>
          <w:szCs w:val="28"/>
        </w:rPr>
        <w:t>47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прекращении регулярного отопления и переходе на периодическое протапливание на территории  Синявинского городского поселения Кировского муниципального района Ленинградской области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 и учитывая данные прогноза о повышении температуры наружного воздуха, постановляет:</w:t>
      </w:r>
    </w:p>
    <w:p>
      <w:pPr>
        <w:pStyle w:val="Normal"/>
        <w:tabs>
          <w:tab w:val="clear" w:pos="708"/>
          <w:tab w:val="left" w:pos="288" w:leader="none"/>
        </w:tabs>
        <w:ind w:firstLine="510" w:left="-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Руководителям теплоснабжающей организации, осуществляющей деятельность на территории Синявинского городского поселения Кировского муниципального района Ленинградской области, управляющих организаций,   прекратить регулярное отопление и перейти на периодическое протапливание потребителей тепловой энергии с </w:t>
      </w:r>
      <w:r>
        <w:rPr>
          <w:sz w:val="28"/>
          <w:szCs w:val="28"/>
        </w:rPr>
        <w:t>06</w:t>
      </w:r>
      <w:r>
        <w:rPr>
          <w:sz w:val="28"/>
          <w:szCs w:val="28"/>
        </w:rPr>
        <w:t xml:space="preserve"> мая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>
      <w:pPr>
        <w:pStyle w:val="Normal"/>
        <w:ind w:firstLine="510"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Е.В. Хоменок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10" w:leader="none"/>
        </w:tabs>
        <w:suppressAutoHyphens w:val="true"/>
        <w:bidi w:val="0"/>
        <w:spacing w:before="0" w:after="0"/>
        <w:ind w:hanging="0" w:left="-567" w:right="0"/>
        <w:jc w:val="both"/>
        <w:rPr>
          <w:sz w:val="18"/>
        </w:rPr>
      </w:pPr>
      <w:r>
        <w:rPr>
          <w:sz w:val="18"/>
        </w:rPr>
        <w:t>Разослано: в дело-2 экз., ООО «Ленжилэксплуатация», ООО «НЕВА-ТРЕЙД», ООО «УК Ладога», детские лечебные и школьные учреждения,  УКХ администрации Кировского района Ленинградской области</w:t>
      </w:r>
    </w:p>
    <w:sectPr>
      <w:type w:val="nextPage"/>
      <w:pgSz w:w="11906" w:h="16838"/>
      <w:pgMar w:left="1701" w:right="850" w:gutter="0" w:header="0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52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 w:customStyle="1">
    <w:name w:val="Heading 4"/>
    <w:basedOn w:val="Normal"/>
    <w:next w:val="Normal"/>
    <w:link w:val="4"/>
    <w:qFormat/>
    <w:rsid w:val="0007524f"/>
    <w:pPr>
      <w:keepNext w:val="true"/>
      <w:outlineLvl w:val="3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qFormat/>
    <w:rsid w:val="0007524f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3" w:customStyle="1">
    <w:name w:val="Заголовок"/>
    <w:basedOn w:val="Normal"/>
    <w:next w:val="BodyText"/>
    <w:qFormat/>
    <w:rsid w:val="00a67e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67e9d"/>
    <w:pPr>
      <w:spacing w:lineRule="auto" w:line="276" w:before="0" w:after="140"/>
    </w:pPr>
    <w:rPr/>
  </w:style>
  <w:style w:type="paragraph" w:styleId="List">
    <w:name w:val="List"/>
    <w:basedOn w:val="BodyText"/>
    <w:rsid w:val="00a67e9d"/>
    <w:pPr/>
    <w:rPr>
      <w:rFonts w:cs="Arial"/>
    </w:rPr>
  </w:style>
  <w:style w:type="paragraph" w:styleId="Caption" w:customStyle="1">
    <w:name w:val="Caption"/>
    <w:basedOn w:val="Normal"/>
    <w:qFormat/>
    <w:rsid w:val="00a67e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67e9d"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2918</TotalTime>
  <Application>LibreOffice/7.6.2.1$Windows_X86_64 LibreOffice_project/56f7684011345957bbf33a7ee678afaf4d2ba333</Application>
  <AppVersion>15.0000</AppVersion>
  <Pages>1</Pages>
  <Words>147</Words>
  <Characters>1069</Characters>
  <CharactersWithSpaces>1296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2022-05-04T06:47:00Z</dcterms:created>
  <dc:creator>Катя</dc:creator>
  <dc:description/>
  <dc:language>ru-RU</dc:language>
  <cp:lastModifiedBy/>
  <cp:lastPrinted>2026-05-06T12:19:01Z</cp:lastPrinted>
  <dcterms:modified xsi:type="dcterms:W3CDTF">2026-05-05T18:43:56Z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