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03B" w:rsidRDefault="00DE4CB0">
      <w:pPr>
        <w:pStyle w:val="ConsPlusNormal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ПРОЕКТ</w:t>
      </w:r>
    </w:p>
    <w:p w:rsidR="00F3403B" w:rsidRPr="00DD17F4" w:rsidRDefault="00F3403B" w:rsidP="00F3403B">
      <w:pPr>
        <w:ind w:firstLine="709"/>
        <w:jc w:val="right"/>
        <w:rPr>
          <w:b/>
          <w:bCs/>
          <w:i/>
        </w:rPr>
      </w:pPr>
      <w:r w:rsidRPr="00DD17F4">
        <w:rPr>
          <w:b/>
          <w:i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2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403B" w:rsidRPr="00D97C3A" w:rsidRDefault="00F3403B" w:rsidP="00F340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АДМИНИСТРАЦИЯ</w:t>
      </w:r>
    </w:p>
    <w:p w:rsidR="00F3403B" w:rsidRPr="00D97C3A" w:rsidRDefault="00F3403B" w:rsidP="00F340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СИНЯВИНСКОГО ГОРОДСКОГО ПОСЕЛЕНИЯ</w:t>
      </w:r>
    </w:p>
    <w:p w:rsidR="00F3403B" w:rsidRPr="00D97C3A" w:rsidRDefault="00F3403B" w:rsidP="00F340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КИРОВСКОГО МУНИЦИПАЛЬНОГО РАЙОНА ЛЕНИНГРАДСКОЙ ОБЛАСТИ</w:t>
      </w:r>
    </w:p>
    <w:p w:rsidR="00F3403B" w:rsidRPr="00D97C3A" w:rsidRDefault="00F3403B" w:rsidP="00F340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F3403B" w:rsidRPr="00D97C3A" w:rsidRDefault="00F3403B" w:rsidP="00F340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П О С Т А Н О В Л Е Н И Е</w:t>
      </w:r>
    </w:p>
    <w:p w:rsidR="00F3403B" w:rsidRPr="00D97C3A" w:rsidRDefault="00F3403B" w:rsidP="00F340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DE4CB0" w:rsidRPr="003155EC" w:rsidRDefault="00DE4CB0" w:rsidP="00DE4CB0">
      <w:pPr>
        <w:pStyle w:val="4"/>
        <w:spacing w:before="0" w:after="0"/>
        <w:ind w:firstLine="709"/>
        <w:jc w:val="center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2026 года  №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</w:t>
      </w:r>
    </w:p>
    <w:p w:rsidR="00DE4CB0" w:rsidRPr="003155EC" w:rsidRDefault="00DE4CB0" w:rsidP="00DE4CB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3403B" w:rsidRPr="00C4630B" w:rsidRDefault="00F3403B" w:rsidP="00F340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30B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C4630B">
        <w:rPr>
          <w:rFonts w:ascii="Times New Roman" w:hAnsi="Times New Roman" w:cs="Times New Roman"/>
          <w:b/>
          <w:noProof/>
          <w:sz w:val="24"/>
          <w:szCs w:val="24"/>
        </w:rPr>
        <w:t>муниципальной услуги</w:t>
      </w:r>
      <w:r w:rsidRPr="00C463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3403B" w:rsidRPr="00C4630B" w:rsidRDefault="00F3403B" w:rsidP="00F340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  <w:r w:rsidRPr="00C4630B">
        <w:rPr>
          <w:rFonts w:ascii="Times New Roman" w:hAnsi="Times New Roman" w:cs="Times New Roman"/>
          <w:b/>
          <w:bCs/>
          <w:color w:val="1D1B11"/>
          <w:sz w:val="24"/>
          <w:szCs w:val="24"/>
        </w:rPr>
        <w:t>«</w:t>
      </w:r>
      <w:r w:rsidR="00C4630B" w:rsidRPr="00C4630B">
        <w:rPr>
          <w:rFonts w:ascii="Times New Roman" w:hAnsi="Times New Roman" w:cs="Times New Roman"/>
          <w:b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C4630B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3403B" w:rsidRPr="00C4630B" w:rsidRDefault="00F3403B" w:rsidP="00F340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</w:p>
    <w:p w:rsidR="00F3403B" w:rsidRPr="00C4630B" w:rsidRDefault="00F3403B" w:rsidP="00F3403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4630B" w:rsidRPr="00BD340B" w:rsidRDefault="00C4630B" w:rsidP="00C4630B">
      <w:pPr>
        <w:pStyle w:val="af6"/>
        <w:ind w:firstLine="567"/>
        <w:rPr>
          <w:sz w:val="24"/>
        </w:rPr>
      </w:pPr>
      <w:r w:rsidRPr="00EF04E7">
        <w:rPr>
          <w:sz w:val="24"/>
        </w:rPr>
        <w:t>В соответствии с Федеральным законом от 06.10.2003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131-ФЗ «Об общих принципах организации местного самоуправления в Российской Федерации», </w:t>
      </w:r>
      <w:r w:rsidRPr="00D44764">
        <w:rPr>
          <w:sz w:val="24"/>
        </w:rPr>
        <w:t>Федеральны</w:t>
      </w:r>
      <w:r>
        <w:rPr>
          <w:sz w:val="24"/>
        </w:rPr>
        <w:t>м</w:t>
      </w:r>
      <w:r w:rsidRPr="00D44764">
        <w:rPr>
          <w:sz w:val="24"/>
        </w:rPr>
        <w:t xml:space="preserve"> закон</w:t>
      </w:r>
      <w:r>
        <w:rPr>
          <w:sz w:val="24"/>
        </w:rPr>
        <w:t>ом</w:t>
      </w:r>
      <w:r w:rsidRPr="00D44764">
        <w:rPr>
          <w:sz w:val="24"/>
        </w:rPr>
        <w:t xml:space="preserve"> от 20.03.2025 </w:t>
      </w:r>
      <w:r>
        <w:rPr>
          <w:sz w:val="24"/>
        </w:rPr>
        <w:t>№ 33-ФЗ «</w:t>
      </w:r>
      <w:r w:rsidRPr="00D44764">
        <w:rPr>
          <w:sz w:val="24"/>
        </w:rPr>
        <w:t>Об общих принципах организации местного самоуправления в единой системе публичной власти</w:t>
      </w:r>
      <w:r>
        <w:rPr>
          <w:sz w:val="24"/>
        </w:rPr>
        <w:t xml:space="preserve">», </w:t>
      </w:r>
      <w:r w:rsidRPr="00EF04E7">
        <w:rPr>
          <w:sz w:val="24"/>
        </w:rPr>
        <w:t>Федеральным законом РФ от 27.07.2010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210-ФЗ </w:t>
      </w:r>
      <w:r>
        <w:rPr>
          <w:sz w:val="24"/>
        </w:rPr>
        <w:t xml:space="preserve">                            </w:t>
      </w:r>
      <w:r w:rsidRPr="00EF04E7">
        <w:rPr>
          <w:sz w:val="24"/>
        </w:rPr>
        <w:t xml:space="preserve">«Об организации предоставления государственных и муниципальных </w:t>
      </w:r>
      <w:r w:rsidRPr="00BD340B">
        <w:rPr>
          <w:sz w:val="24"/>
        </w:rPr>
        <w:t>услуг», постановляю:</w:t>
      </w:r>
    </w:p>
    <w:p w:rsidR="00F3403B" w:rsidRPr="00D97C3A" w:rsidRDefault="00F3403B" w:rsidP="00F3403B">
      <w:pPr>
        <w:pStyle w:val="af6"/>
        <w:ind w:firstLine="709"/>
        <w:rPr>
          <w:sz w:val="24"/>
        </w:rPr>
      </w:pPr>
    </w:p>
    <w:p w:rsidR="00F3403B" w:rsidRPr="00C4630B" w:rsidRDefault="00F3403B" w:rsidP="00F340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4630B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C4630B">
        <w:rPr>
          <w:rFonts w:ascii="Times New Roman" w:hAnsi="Times New Roman" w:cs="Times New Roman"/>
          <w:sz w:val="24"/>
          <w:szCs w:val="24"/>
        </w:rPr>
        <w:t xml:space="preserve"> </w:t>
      </w:r>
      <w:r w:rsidRPr="00C4630B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="00C4630B" w:rsidRPr="00C4630B">
        <w:rPr>
          <w:rFonts w:ascii="Times New Roman" w:hAnsi="Times New Roman" w:cs="Times New Roman"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C4630B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C4630B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F3403B" w:rsidRPr="00C4630B" w:rsidRDefault="00F3403B" w:rsidP="00F340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C4630B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утратившими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F3403B" w:rsidRPr="00F3403B" w:rsidRDefault="00F3403B" w:rsidP="00F340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C4630B">
        <w:rPr>
          <w:rFonts w:ascii="Times New Roman" w:hAnsi="Times New Roman" w:cs="Times New Roman"/>
          <w:color w:val="1D1B11"/>
          <w:sz w:val="24"/>
          <w:szCs w:val="24"/>
        </w:rPr>
        <w:t xml:space="preserve">- от 12.05.2025 № 241 </w:t>
      </w:r>
      <w:r w:rsidRPr="00C4630B">
        <w:rPr>
          <w:rFonts w:ascii="Times New Roman" w:hAnsi="Times New Roman" w:cs="Times New Roman"/>
          <w:bCs/>
          <w:sz w:val="24"/>
          <w:szCs w:val="24"/>
        </w:rPr>
        <w:t>«Об утверждении административного регламента по предоставлению  муниципальной услуги</w:t>
      </w:r>
      <w:r w:rsidRPr="00F340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403B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Pr="00F3403B">
        <w:rPr>
          <w:rFonts w:ascii="Times New Roman" w:hAnsi="Times New Roman" w:cs="Times New Roman"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территории»</w:t>
      </w:r>
      <w:r w:rsidRPr="00F3403B">
        <w:rPr>
          <w:rFonts w:ascii="Times New Roman" w:hAnsi="Times New Roman" w:cs="Times New Roman"/>
          <w:color w:val="1D1B11"/>
          <w:sz w:val="24"/>
          <w:szCs w:val="24"/>
        </w:rPr>
        <w:t>.</w:t>
      </w:r>
    </w:p>
    <w:p w:rsidR="00F3403B" w:rsidRPr="00F3403B" w:rsidRDefault="00F3403B" w:rsidP="00F340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3403B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F3403B">
          <w:rPr>
            <w:rStyle w:val="ab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F3403B">
        <w:rPr>
          <w:rFonts w:ascii="Times New Roman" w:hAnsi="Times New Roman" w:cs="Times New Roman"/>
          <w:sz w:val="24"/>
          <w:szCs w:val="24"/>
        </w:rPr>
        <w:t>.</w:t>
      </w:r>
    </w:p>
    <w:p w:rsidR="00F3403B" w:rsidRPr="00D97C3A" w:rsidRDefault="00F3403B" w:rsidP="00F340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97C3A">
        <w:rPr>
          <w:rFonts w:ascii="Times New Roman" w:hAnsi="Times New Roman" w:cs="Times New Roman"/>
          <w:sz w:val="24"/>
          <w:szCs w:val="24"/>
        </w:rPr>
        <w:t xml:space="preserve">4. </w:t>
      </w:r>
      <w:r w:rsidRPr="00D97C3A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D97C3A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F3403B" w:rsidRPr="00D97C3A" w:rsidRDefault="00F3403B" w:rsidP="00F340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97C3A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F3403B" w:rsidRPr="00D97C3A" w:rsidRDefault="00F3403B" w:rsidP="00F3403B">
      <w:pPr>
        <w:spacing w:after="0" w:line="240" w:lineRule="auto"/>
        <w:ind w:firstLine="709"/>
        <w:rPr>
          <w:rFonts w:ascii="Times New Roman" w:hAnsi="Times New Roman" w:cs="Times New Roman"/>
          <w:bCs/>
        </w:rPr>
      </w:pPr>
    </w:p>
    <w:p w:rsidR="00F3403B" w:rsidRPr="00D97C3A" w:rsidRDefault="00F3403B" w:rsidP="00F340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F3403B" w:rsidRPr="00D97C3A" w:rsidRDefault="00F3403B" w:rsidP="00F340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97C3A">
        <w:rPr>
          <w:rFonts w:ascii="Times New Roman" w:hAnsi="Times New Roman" w:cs="Times New Roman"/>
          <w:bCs/>
        </w:rPr>
        <w:t>Глава администрации                                                                                                   Е.В. Хоменок</w:t>
      </w:r>
    </w:p>
    <w:p w:rsidR="00F3403B" w:rsidRPr="004B2CE1" w:rsidRDefault="00F3403B" w:rsidP="00F3403B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3403B" w:rsidRPr="004B2CE1" w:rsidRDefault="00F3403B" w:rsidP="00F3403B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3403B" w:rsidRPr="004B2CE1" w:rsidRDefault="00F3403B" w:rsidP="00F3403B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3403B" w:rsidRPr="004B2CE1" w:rsidRDefault="00F3403B" w:rsidP="00F3403B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3403B" w:rsidRDefault="00F3403B" w:rsidP="00F3403B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3403B" w:rsidRPr="00394A8F" w:rsidRDefault="00F3403B" w:rsidP="00F3403B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4A8F">
        <w:rPr>
          <w:rFonts w:ascii="Times New Roman" w:hAnsi="Times New Roman" w:cs="Times New Roman"/>
          <w:sz w:val="20"/>
          <w:szCs w:val="20"/>
        </w:rPr>
        <w:t xml:space="preserve">Разослано: в дело, </w:t>
      </w:r>
      <w:r w:rsidR="00394A8F" w:rsidRPr="00394A8F">
        <w:rPr>
          <w:rFonts w:ascii="Times New Roman" w:hAnsi="Times New Roman" w:cs="Times New Roman"/>
          <w:bCs/>
          <w:sz w:val="20"/>
          <w:szCs w:val="20"/>
        </w:rPr>
        <w:t>сектор управления муниципальным имуществом</w:t>
      </w:r>
      <w:r w:rsidR="00394A8F" w:rsidRPr="00394A8F">
        <w:rPr>
          <w:rFonts w:ascii="Times New Roman" w:hAnsi="Times New Roman" w:cs="Times New Roman"/>
          <w:sz w:val="20"/>
          <w:szCs w:val="20"/>
        </w:rPr>
        <w:t xml:space="preserve"> </w:t>
      </w:r>
      <w:r w:rsidRPr="00394A8F">
        <w:rPr>
          <w:rFonts w:ascii="Times New Roman" w:hAnsi="Times New Roman" w:cs="Times New Roman"/>
          <w:sz w:val="20"/>
          <w:szCs w:val="20"/>
        </w:rPr>
        <w:t xml:space="preserve">администрации Синявинского городского поселения,  Кировская городская прокуратура Ленинградской области, сайт </w:t>
      </w:r>
      <w:hyperlink r:id="rId9" w:history="1">
        <w:r w:rsidRPr="00394A8F">
          <w:rPr>
            <w:rStyle w:val="ab"/>
            <w:rFonts w:ascii="Times New Roman" w:hAnsi="Times New Roman" w:cs="Times New Roman"/>
            <w:sz w:val="20"/>
            <w:szCs w:val="20"/>
          </w:rPr>
          <w:t>www.lo-sinyavino.ru</w:t>
        </w:r>
      </w:hyperlink>
      <w:r w:rsidRPr="00394A8F">
        <w:rPr>
          <w:rFonts w:ascii="Times New Roman" w:hAnsi="Times New Roman" w:cs="Times New Roman"/>
          <w:sz w:val="20"/>
          <w:szCs w:val="20"/>
        </w:rPr>
        <w:t>.</w:t>
      </w:r>
    </w:p>
    <w:p w:rsidR="00F3403B" w:rsidRPr="00DB44FA" w:rsidRDefault="00F3403B" w:rsidP="00F3403B">
      <w:pPr>
        <w:tabs>
          <w:tab w:val="left" w:pos="142"/>
          <w:tab w:val="left" w:pos="284"/>
        </w:tabs>
        <w:spacing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D97C3A">
        <w:rPr>
          <w:rFonts w:ascii="Times New Roman" w:hAnsi="Times New Roman" w:cs="Times New Roman"/>
          <w:color w:val="1D1B11"/>
        </w:rPr>
        <w:lastRenderedPageBreak/>
        <w:t>Приложение, утверждено постановлением администрации</w:t>
      </w:r>
      <w:r>
        <w:rPr>
          <w:rFonts w:ascii="Times New Roman" w:hAnsi="Times New Roman" w:cs="Times New Roman"/>
          <w:color w:val="1D1B11"/>
        </w:rPr>
        <w:t xml:space="preserve"> </w:t>
      </w:r>
      <w:r w:rsidRPr="00D97C3A">
        <w:rPr>
          <w:rFonts w:ascii="Times New Roman" w:hAnsi="Times New Roman" w:cs="Times New Roman"/>
          <w:color w:val="1D1B11"/>
        </w:rPr>
        <w:t xml:space="preserve">Синявинского городского поселения Кировского муниципального </w:t>
      </w:r>
      <w:r w:rsidRPr="00DB44FA">
        <w:rPr>
          <w:rFonts w:ascii="Times New Roman" w:hAnsi="Times New Roman" w:cs="Times New Roman"/>
          <w:color w:val="1D1B11"/>
          <w:sz w:val="24"/>
          <w:szCs w:val="24"/>
        </w:rPr>
        <w:t xml:space="preserve">района Ленинградской области </w:t>
      </w:r>
    </w:p>
    <w:p w:rsidR="00DE4CB0" w:rsidRPr="003155EC" w:rsidRDefault="00DE4CB0" w:rsidP="00DE4CB0">
      <w:pPr>
        <w:pStyle w:val="4"/>
        <w:spacing w:before="0" w:after="0"/>
        <w:ind w:left="4955" w:firstLine="709"/>
        <w:jc w:val="center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2026 года  №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</w:t>
      </w:r>
    </w:p>
    <w:p w:rsidR="00DE4CB0" w:rsidRPr="003155EC" w:rsidRDefault="00DE4CB0" w:rsidP="00DE4CB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F1036" w:rsidRDefault="00CF1036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1036" w:rsidRDefault="00F8582F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</w:t>
      </w:r>
      <w:r w:rsidR="004B2E9F">
        <w:rPr>
          <w:rFonts w:ascii="Times New Roman" w:hAnsi="Times New Roman" w:cs="Times New Roman"/>
          <w:b/>
          <w:bCs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</w:t>
      </w:r>
      <w:r w:rsidR="004B2E9F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4B2E9F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 «Утверждение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</w:t>
      </w:r>
      <w:r w:rsidR="004B2E9F">
        <w:rPr>
          <w:rStyle w:val="af4"/>
          <w:rFonts w:ascii="Times New Roman" w:hAnsi="Times New Roman" w:cs="Times New Roman"/>
          <w:b/>
          <w:bCs/>
          <w:sz w:val="28"/>
          <w:szCs w:val="28"/>
        </w:rPr>
        <w:footnoteReference w:id="1"/>
      </w:r>
      <w:r w:rsidR="004B2E9F">
        <w:rPr>
          <w:rFonts w:ascii="Times New Roman" w:hAnsi="Times New Roman" w:cs="Times New Roman"/>
          <w:b/>
          <w:bCs/>
          <w:sz w:val="28"/>
          <w:szCs w:val="28"/>
        </w:rPr>
        <w:t>) на кадастровом плане территории»</w:t>
      </w:r>
    </w:p>
    <w:p w:rsidR="00CF1036" w:rsidRDefault="004B2E9F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(Сокращенное наименование: «Утверждение схемы расположения земельного участка на кадастровом плане территории»)</w:t>
      </w:r>
      <w:r>
        <w:rPr>
          <w:rFonts w:ascii="Times New Roman" w:hAnsi="Times New Roman" w:cs="Times New Roman"/>
          <w:bCs/>
          <w:sz w:val="28"/>
          <w:szCs w:val="28"/>
        </w:rPr>
        <w:br/>
        <w:t>далее – регламент, муниципальная услуга</w:t>
      </w:r>
    </w:p>
    <w:p w:rsidR="00CF1036" w:rsidRDefault="00CF1036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F1036" w:rsidRDefault="004B2E9F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F1036" w:rsidRDefault="00CF1036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регулирования.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52"/>
      <w:bookmarkEnd w:id="0"/>
      <w:r>
        <w:rPr>
          <w:rFonts w:ascii="Times New Roman" w:hAnsi="Times New Roman" w:cs="Times New Roman"/>
          <w:sz w:val="28"/>
          <w:szCs w:val="28"/>
        </w:rPr>
        <w:t>Круг заявителей.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физическим лицам;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юридическим лицам;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индивидуальным предпринимателям.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физических лиц: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14 лет;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опекуны недееспособных граждан;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имени индивидуальных предпринимателей: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уполномоченного представителя заявителя может быть лицо, указанное в части 2 статьи 5 Федерального закона от 27.07.2010 № 210-ФЗ «Об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организации предоставления государственных и муниципальных услуг».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(функций)».  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>
        <w:rPr>
          <w:rFonts w:ascii="Times New Roman" w:hAnsi="Times New Roman" w:cs="Times New Roman"/>
          <w:sz w:val="28"/>
          <w:szCs w:val="28"/>
        </w:rPr>
        <w:t xml:space="preserve"> (сокращенное наименование: </w:t>
      </w:r>
      <w:r>
        <w:rPr>
          <w:rFonts w:ascii="Times New Roman" w:hAnsi="Times New Roman" w:cs="Times New Roman"/>
          <w:bCs/>
          <w:sz w:val="28"/>
          <w:szCs w:val="28"/>
        </w:rPr>
        <w:t>Утверждение схемы расположения земельного участка на кадастровом плане территории)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8582F">
        <w:rPr>
          <w:rFonts w:ascii="Times New Roman" w:hAnsi="Times New Roman" w:cs="Times New Roman"/>
          <w:sz w:val="28"/>
          <w:szCs w:val="28"/>
        </w:rPr>
        <w:t xml:space="preserve">Синявинского </w:t>
      </w:r>
      <w:r w:rsidR="00F06FE0">
        <w:rPr>
          <w:rFonts w:ascii="Times New Roman" w:hAnsi="Times New Roman" w:cs="Times New Roman"/>
          <w:sz w:val="28"/>
          <w:szCs w:val="28"/>
        </w:rPr>
        <w:t>городского поселения Кировского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- ОМСУ).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утверждении схемы)</w:t>
      </w:r>
      <w:r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к настоящему административному регламенту - образец 1);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отказе в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отказе в предоставлении муниципальной услуги)</w:t>
      </w:r>
      <w:r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к настоящему административному регламенту –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образец 2).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2.3.3. 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не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более 10 рабочих дней с даты поступления заявления в ОМСУ. 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на бумажном носителе из МФЦ в ОМСУ - в день передачи документов из МФЦ в ОМСУ;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в форме электронного документа посредством ЕПГУ, электронной почты, сайта ОМСУ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государственной услуги, - Единый портал, СМЭВ.</w:t>
      </w:r>
    </w:p>
    <w:p w:rsidR="00CF1036" w:rsidRDefault="004B2E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CF1036" w:rsidRDefault="004B2E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CF1036" w:rsidRDefault="004B2E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2.10.6.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Образование земельных участков из земель или земельных участков, государственная собственность на которые не разграничена,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территории, за исключением случаев, в которых образование земельных участков осуществляется исключительно в соответствии с утвержденным проектом межевания территории.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регламент не распространяется на случаи утверждения схемы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расположения земельного участка в целях образования земельного участка путем перераспределения земель и (или) земельных участков, находящихся в государственной или муниципальной собственности, между собой и таких земель и (или) земельных участков и земельных участков, находящихся в частной собственности, в целях образования земельного участка для его предоставления на торгах, а также утверждения схемы расположения земельного участка при предварительном согласовании предоставления земельного участка, находящегося в государственной или муниципальной собственности. 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Исчерпывающий перечень документов, необходимых для предоставления муниципальной услуги. 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CF1036" w:rsidRDefault="004B2E9F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00"/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036" w:rsidRDefault="004B2E9F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Состав, последовательность и сроки выполнения административных процедур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д) предоставление результата муниципальной услуги. 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CF1036" w:rsidRDefault="004B2E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>
        <w:rPr>
          <w:rFonts w:ascii="Times New Roman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>
          <w:rPr>
            <w:rFonts w:ascii="Times New Roman" w:hAnsi="Times New Roman" w:cs="Times New Roman"/>
            <w:sz w:val="28"/>
            <w:szCs w:val="28"/>
          </w:rPr>
          <w:t>(таблица           № 2)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CF1036" w:rsidRDefault="004B2E9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2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3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CF1036" w:rsidRDefault="004B2E9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CF1036" w:rsidRDefault="004B2E9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CF1036" w:rsidRDefault="004B2E9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5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6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3.3.3. Основания для принятия решения об отказе в приеме запроса и документов и (или) информации приведены в приложении к настоящему регламенту </w:t>
      </w:r>
      <w:r>
        <w:rPr>
          <w:rFonts w:ascii="Times New Roman" w:hAnsi="Times New Roman" w:cs="Times New Roman"/>
          <w:sz w:val="28"/>
          <w:szCs w:val="28"/>
        </w:rPr>
        <w:lastRenderedPageBreak/>
        <w:t>(таблица № 3).</w:t>
      </w:r>
    </w:p>
    <w:p w:rsidR="00CF1036" w:rsidRDefault="004B2E9F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CF1036" w:rsidRDefault="004B2E9F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услуги, в МФЦ составляет: при направлении запроса в форме электронного документа посредством Единого портала, при направлении запроса из МФЦ в ОМСУ на бумажном носителе - в день передачи документов.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сведения из Единого государственного реестра недвижимости об объекте недвижимости (ЕГРН).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Росреестр.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 Основания для отказа в предоставлении государственной услуги приведены в приложении к настоящему регламенту (таблица № 3).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 Срок принятия решения об отказе, при отсутствии права на получение муниципальной услуги – 10 рабочих дней со дня регистрации заявления.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CF1036" w:rsidRDefault="004B2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Возможность предоставления уполномоченным органом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CF1036" w:rsidRDefault="00CF103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посредством Единого портала; </w:t>
      </w:r>
    </w:p>
    <w:p w:rsidR="00CF1036" w:rsidRDefault="004B2E9F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 w:clear="all"/>
      </w: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Административному регламенту</w:t>
      </w: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</w:t>
      </w: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</w:t>
      </w: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(наименование услуги)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предоставлении муниципальной услуги,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государственной услуги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государственной услуги</w:t>
      </w:r>
    </w:p>
    <w:p w:rsidR="00CF1036" w:rsidRDefault="00CF103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Условные сокращения: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ОМСУ – органы местного самоуправления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CF1036" w:rsidRDefault="00CF103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ЭП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подаются путем направления электронного документа в уполномоченный орган на официальную электронную почту;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ЕПГУ – документы подаются посредством портала;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ПС – документы подаются посредством почтовой связи;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з) Л - документы подаются при личном посещении МФЦ;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О – представляется оригинал документа;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О(э) – представляется оригинал документа в электронной форме;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л) К – представляется копия документа;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м) К(э) – представляется копия документа в электронной форме;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н) Д(1) – документы представляются в одном экземпляре;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о) Д(2) – документы представляются в двух экземплярах.</w:t>
      </w:r>
    </w:p>
    <w:p w:rsidR="00CF1036" w:rsidRDefault="00CF103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1036" w:rsidRDefault="00CF103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Идентификаторы категорий (признаков) заявителей </w:t>
      </w:r>
    </w:p>
    <w:p w:rsidR="00CF1036" w:rsidRDefault="00CF103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:rsidR="00CF1036" w:rsidRDefault="00CF103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77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07"/>
        <w:gridCol w:w="5670"/>
      </w:tblGrid>
      <w:tr w:rsidR="00CF1036">
        <w:trPr>
          <w:trHeight w:val="717"/>
        </w:trPr>
        <w:tc>
          <w:tcPr>
            <w:tcW w:w="4207" w:type="dxa"/>
            <w:vMerge w:val="restart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670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государственной услуги</w:t>
            </w:r>
          </w:p>
        </w:tc>
      </w:tr>
      <w:tr w:rsidR="00CF1036">
        <w:trPr>
          <w:trHeight w:val="348"/>
        </w:trPr>
        <w:tc>
          <w:tcPr>
            <w:tcW w:w="4207" w:type="dxa"/>
            <w:vMerge/>
          </w:tcPr>
          <w:p w:rsidR="00CF1036" w:rsidRDefault="00CF1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Решение об утверждении</w:t>
            </w:r>
          </w:p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схемы расположения земельного участка или земельных участков на кадастровом плане</w:t>
            </w:r>
          </w:p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территории муниципального образования</w:t>
            </w:r>
          </w:p>
        </w:tc>
      </w:tr>
      <w:tr w:rsidR="00CF1036">
        <w:trPr>
          <w:trHeight w:val="660"/>
        </w:trPr>
        <w:tc>
          <w:tcPr>
            <w:tcW w:w="420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  <w:p w:rsidR="00CF1036" w:rsidRDefault="00CF1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CF1036">
        <w:trPr>
          <w:trHeight w:val="675"/>
        </w:trPr>
        <w:tc>
          <w:tcPr>
            <w:tcW w:w="420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670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CF1036">
        <w:trPr>
          <w:trHeight w:val="675"/>
        </w:trPr>
        <w:tc>
          <w:tcPr>
            <w:tcW w:w="420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5670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:rsidR="00CF1036" w:rsidRDefault="00CF103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1036" w:rsidRDefault="00CF103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CF1036" w:rsidRDefault="00CF103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:rsidR="00CF1036" w:rsidRDefault="00CF1036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67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2177"/>
      </w:tblGrid>
      <w:tr w:rsidR="00CF1036">
        <w:trPr>
          <w:trHeight w:val="745"/>
        </w:trPr>
        <w:tc>
          <w:tcPr>
            <w:tcW w:w="486" w:type="dxa"/>
            <w:gridSpan w:val="2"/>
          </w:tcPr>
          <w:p w:rsidR="00CF1036" w:rsidRDefault="00CF1036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F1036" w:rsidRDefault="004B2E9F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CF1036" w:rsidRDefault="00CF1036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</w:tcPr>
          <w:p w:rsidR="00CF1036" w:rsidRDefault="004B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:rsidR="00CF1036" w:rsidRDefault="00CF10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:rsidR="00CF1036" w:rsidRDefault="004B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CF1036" w:rsidRDefault="00CF10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F1036" w:rsidRDefault="004B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CF1036" w:rsidRDefault="00CF10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F1036">
        <w:trPr>
          <w:trHeight w:val="720"/>
        </w:trPr>
        <w:tc>
          <w:tcPr>
            <w:tcW w:w="9767" w:type="dxa"/>
            <w:gridSpan w:val="10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F1036">
        <w:trPr>
          <w:trHeight w:val="381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№ 3).</w:t>
            </w:r>
          </w:p>
        </w:tc>
        <w:tc>
          <w:tcPr>
            <w:tcW w:w="1834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</w:t>
            </w: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лица без гражданства, включая вид на жительство и удостоверение беженца, с указанием информации о страницах документа, удостоверяющего личность, приобщаемых к делу.</w:t>
            </w:r>
          </w:p>
        </w:tc>
        <w:tc>
          <w:tcPr>
            <w:tcW w:w="1834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Л</w:t>
            </w: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расположения земельного участка или земельных участков на кадастровом плане территории, в форме документа на бумажном носителе (оригинал) или в форме электронного документа,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участка, расположенного в границах населенных пунктов</w:t>
            </w:r>
          </w:p>
        </w:tc>
        <w:tc>
          <w:tcPr>
            <w:tcW w:w="1834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</w:t>
            </w: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Учредительные документы (при обращении юридического лица)</w:t>
            </w:r>
          </w:p>
        </w:tc>
        <w:tc>
          <w:tcPr>
            <w:tcW w:w="1834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</w:t>
            </w: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физического (юридического) лица или индивидуального предпринимателя, если с заявлением обращается представитель заявителя.</w:t>
            </w:r>
          </w:p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Л</w:t>
            </w:r>
          </w:p>
          <w:p w:rsidR="00CF1036" w:rsidRDefault="00CF10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Правоустанавливающие документы и (или) правоудостоверяющие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 </w:t>
            </w:r>
          </w:p>
        </w:tc>
        <w:tc>
          <w:tcPr>
            <w:tcW w:w="1834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Л</w:t>
            </w:r>
          </w:p>
          <w:p w:rsidR="00CF1036" w:rsidRDefault="00CF1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землепользователей, землевладельцев, арендаторов на образование земельных участков.</w:t>
            </w:r>
          </w:p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случае, если исходный земельный участок предоставлен третьим лицам, требуется представить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согласие землепользователей, землевладельцев, арендаторов на образование земельных участков.</w:t>
            </w:r>
          </w:p>
        </w:tc>
        <w:tc>
          <w:tcPr>
            <w:tcW w:w="1834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Л</w:t>
            </w:r>
          </w:p>
          <w:p w:rsidR="00CF1036" w:rsidRDefault="00CF1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залогодержателей исходных земельных участков, в случае, если права собственности на такой земельный участок обременены залогом</w:t>
            </w:r>
          </w:p>
        </w:tc>
        <w:tc>
          <w:tcPr>
            <w:tcW w:w="1834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</w:t>
            </w:r>
          </w:p>
          <w:p w:rsidR="00CF1036" w:rsidRDefault="00CF1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1146"/>
        </w:trPr>
        <w:tc>
          <w:tcPr>
            <w:tcW w:w="9767" w:type="dxa"/>
            <w:gridSpan w:val="10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F1036">
        <w:trPr>
          <w:trHeight w:val="599"/>
        </w:trPr>
        <w:tc>
          <w:tcPr>
            <w:tcW w:w="630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юридических лиц (ЕГРЮЛ)</w:t>
            </w:r>
          </w:p>
        </w:tc>
        <w:tc>
          <w:tcPr>
            <w:tcW w:w="1890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Л</w:t>
            </w:r>
          </w:p>
        </w:tc>
        <w:tc>
          <w:tcPr>
            <w:tcW w:w="217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534"/>
        </w:trPr>
        <w:tc>
          <w:tcPr>
            <w:tcW w:w="630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Л</w:t>
            </w:r>
          </w:p>
        </w:tc>
        <w:tc>
          <w:tcPr>
            <w:tcW w:w="217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555"/>
        </w:trPr>
        <w:tc>
          <w:tcPr>
            <w:tcW w:w="630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Выписка из ЕГРН в отношении земельных участков или уведомление об отсутствии в ЕГРН запрашиваемых сведений</w:t>
            </w:r>
          </w:p>
        </w:tc>
        <w:tc>
          <w:tcPr>
            <w:tcW w:w="1890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</w:t>
            </w:r>
          </w:p>
        </w:tc>
        <w:tc>
          <w:tcPr>
            <w:tcW w:w="217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555"/>
        </w:trPr>
        <w:tc>
          <w:tcPr>
            <w:tcW w:w="630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890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</w:t>
            </w:r>
          </w:p>
        </w:tc>
        <w:tc>
          <w:tcPr>
            <w:tcW w:w="217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</w:tbl>
    <w:p w:rsidR="00CF1036" w:rsidRDefault="00CF103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F1036" w:rsidRDefault="00CF1036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p w:rsidR="00CF1036" w:rsidRDefault="00CF103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tbl>
      <w:tblPr>
        <w:tblW w:w="10305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3"/>
        <w:gridCol w:w="6917"/>
        <w:gridCol w:w="75"/>
        <w:gridCol w:w="2670"/>
      </w:tblGrid>
      <w:tr w:rsidR="00CF1036">
        <w:trPr>
          <w:trHeight w:val="313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7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CF1036">
        <w:trPr>
          <w:trHeight w:val="600"/>
        </w:trPr>
        <w:tc>
          <w:tcPr>
            <w:tcW w:w="10305" w:type="dxa"/>
            <w:gridSpan w:val="4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F1036">
        <w:trPr>
          <w:trHeight w:val="551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  <w:tc>
          <w:tcPr>
            <w:tcW w:w="27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551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7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551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7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551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  <w:tc>
          <w:tcPr>
            <w:tcW w:w="27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551"/>
        </w:trPr>
        <w:tc>
          <w:tcPr>
            <w:tcW w:w="643" w:type="dxa"/>
            <w:vMerge w:val="restart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17" w:type="dxa"/>
            <w:vMerge w:val="restart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745" w:type="dxa"/>
            <w:gridSpan w:val="2"/>
            <w:vMerge w:val="restart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CF1036">
        <w:trPr>
          <w:trHeight w:val="551"/>
        </w:trPr>
        <w:tc>
          <w:tcPr>
            <w:tcW w:w="643" w:type="dxa"/>
            <w:vMerge w:val="restart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17" w:type="dxa"/>
            <w:vMerge w:val="restart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2745" w:type="dxa"/>
            <w:gridSpan w:val="2"/>
            <w:vMerge w:val="restart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CF1036">
        <w:trPr>
          <w:trHeight w:val="551"/>
        </w:trPr>
        <w:tc>
          <w:tcPr>
            <w:tcW w:w="10305" w:type="dxa"/>
            <w:gridSpan w:val="4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F1036">
        <w:trPr>
          <w:trHeight w:val="551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7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30"/>
        </w:trPr>
        <w:tc>
          <w:tcPr>
            <w:tcW w:w="10305" w:type="dxa"/>
            <w:gridSpan w:val="4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а) схема расположения земельного участка не соответствует по форме, формату или требованиям к ее подготовке, которые установлены Приказом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(пункт 12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 (подпункт 4 пункта 16 статьи 11.10 Земельного кодекса Российской Федерации);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2670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а)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 xml:space="preserve">образуемого в соответствии с ранее принятым решением об утверждении схемы расположения земельного участка, срок действия которого не истек (подпункт 2 пункта 16 статьи 11.10 Земельного кодекса Российской Федерации) 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 (подпункт 5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в)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 (подпункт 3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 (подпункт 6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  <w:vMerge w:val="restart"/>
          </w:tcPr>
          <w:p w:rsidR="00CF1036" w:rsidRDefault="00CF1036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  <w:vMerge w:val="restart"/>
          </w:tcPr>
          <w:p w:rsidR="00CF1036" w:rsidRDefault="004B2E9F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д)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2670" w:type="dxa"/>
            <w:vMerge w:val="restart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</w:tbl>
    <w:p w:rsidR="00CF1036" w:rsidRDefault="00CF1036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CF1036" w:rsidRDefault="004B2E9F">
      <w:pP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 w:type="page" w:clear="all"/>
      </w:r>
    </w:p>
    <w:p w:rsidR="00CF1036" w:rsidRDefault="004B2E9F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:rsidR="00CF1036" w:rsidRDefault="00CF1036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CF1036" w:rsidRDefault="004B2E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2969"/>
        <w:gridCol w:w="3420"/>
        <w:gridCol w:w="3182"/>
      </w:tblGrid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утверждении схемы расположения земельного участка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CF1036">
        <w:tc>
          <w:tcPr>
            <w:tcW w:w="2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:rsidR="00CF1036" w:rsidRDefault="00CF10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От_________ №_________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Срок действия настоящего решения составляет два года.</w:t>
            </w:r>
          </w:p>
        </w:tc>
      </w:tr>
    </w:tbl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F1036" w:rsidRDefault="004B2E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уполномоченного лица                                           Ф.И.О. уполномоченного лица</w:t>
      </w:r>
    </w:p>
    <w:p w:rsidR="00CF1036" w:rsidRDefault="00CF10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1036" w:rsidRDefault="004B2E9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подпись</w:t>
      </w:r>
    </w:p>
    <w:p w:rsidR="00CF1036" w:rsidRDefault="00CF10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1036" w:rsidRDefault="00CF10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1036" w:rsidRDefault="00CF10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1036" w:rsidRDefault="00CF10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1036" w:rsidRDefault="00CF10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CF1036">
          <w:headerReference w:type="default" r:id="rId17"/>
          <w:headerReference w:type="first" r:id="rId18"/>
          <w:pgSz w:w="11906" w:h="16838"/>
          <w:pgMar w:top="1134" w:right="567" w:bottom="851" w:left="1134" w:header="709" w:footer="709" w:gutter="0"/>
          <w:cols w:space="708"/>
          <w:titlePg/>
          <w:docGrid w:linePitch="360"/>
        </w:sectPr>
      </w:pPr>
    </w:p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F1036" w:rsidRDefault="004B2E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2</w:t>
      </w:r>
    </w:p>
    <w:p w:rsidR="00CF1036" w:rsidRDefault="00CF10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1036" w:rsidRDefault="00CF10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3"/>
        <w:gridCol w:w="1386"/>
        <w:gridCol w:w="2136"/>
        <w:gridCol w:w="3216"/>
      </w:tblGrid>
      <w:tr w:rsidR="00CF1036">
        <w:tc>
          <w:tcPr>
            <w:tcW w:w="9571" w:type="dxa"/>
            <w:gridSpan w:val="4"/>
          </w:tcPr>
          <w:p w:rsidR="00CF1036" w:rsidRDefault="004B2E9F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 xml:space="preserve"> </w:t>
            </w:r>
          </w:p>
          <w:p w:rsidR="00CF1036" w:rsidRDefault="004B2E9F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>___________________________________________________________________________________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CF1036">
        <w:tc>
          <w:tcPr>
            <w:tcW w:w="2833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2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CF1036">
        <w:tc>
          <w:tcPr>
            <w:tcW w:w="9571" w:type="dxa"/>
            <w:gridSpan w:val="4"/>
          </w:tcPr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От___________№____________</w:t>
            </w:r>
          </w:p>
        </w:tc>
      </w:tr>
      <w:tr w:rsidR="00CF1036">
        <w:tc>
          <w:tcPr>
            <w:tcW w:w="9571" w:type="dxa"/>
            <w:gridSpan w:val="4"/>
          </w:tcPr>
          <w:p w:rsidR="00CF1036" w:rsidRDefault="00CF1036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CF1036">
        <w:tc>
          <w:tcPr>
            <w:tcW w:w="4219" w:type="dxa"/>
            <w:gridSpan w:val="2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___________. </w:t>
            </w:r>
          </w:p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причин отказа: ___________. </w:t>
            </w:r>
          </w:p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4219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4219" w:type="dxa"/>
            <w:gridSpan w:val="2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уполномоченного лица</w:t>
            </w:r>
          </w:p>
        </w:tc>
        <w:tc>
          <w:tcPr>
            <w:tcW w:w="213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уполномоченного лица</w:t>
            </w:r>
          </w:p>
        </w:tc>
      </w:tr>
      <w:tr w:rsidR="00CF1036">
        <w:tc>
          <w:tcPr>
            <w:tcW w:w="4219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36" w:rsidRDefault="00CF10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1036" w:rsidRDefault="004B2E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F1036" w:rsidRDefault="004B2E9F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CF103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CF1036" w:rsidRDefault="004B2E9F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3</w:t>
      </w:r>
    </w:p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817"/>
        <w:gridCol w:w="2373"/>
        <w:gridCol w:w="1595"/>
        <w:gridCol w:w="1570"/>
        <w:gridCol w:w="3216"/>
      </w:tblGrid>
      <w:tr w:rsidR="00CF1036">
        <w:tc>
          <w:tcPr>
            <w:tcW w:w="957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CF1036">
        <w:tc>
          <w:tcPr>
            <w:tcW w:w="478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администрацию ______________________________________                                    ______________________________________</w:t>
            </w:r>
          </w:p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>
              <w:rPr>
                <w:rFonts w:ascii="Times New Roman" w:hAnsi="Times New Roman" w:cs="Times New Roman"/>
                <w:szCs w:val="22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  <w:tcBorders>
              <w:top w:val="none" w:sz="4" w:space="0" w:color="000000"/>
            </w:tcBorders>
          </w:tcPr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CF1036">
        <w:tc>
          <w:tcPr>
            <w:tcW w:w="3190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 __________ 20___ г.</w:t>
            </w: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CF1036">
        <w:tc>
          <w:tcPr>
            <w:tcW w:w="3190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CF1036">
        <w:tc>
          <w:tcPr>
            <w:tcW w:w="3190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 заявителе</w:t>
            </w: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Сведения по услуге</w:t>
            </w: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Сведения о земельном участке(-ах)</w:t>
            </w: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Прикладываемые документы</w:t>
            </w: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216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6355" w:type="dxa"/>
            <w:gridSpan w:val="4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6355" w:type="dxa"/>
            <w:gridSpan w:val="4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форме электронного документа в Личный кабинет на ЕПГУ 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6355" w:type="dxa"/>
            <w:gridSpan w:val="4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6355" w:type="dxa"/>
            <w:gridSpan w:val="4"/>
          </w:tcPr>
          <w:p w:rsidR="00CF1036" w:rsidRDefault="004B2E9F" w:rsidP="00673F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МФЦ, расположенном по адресу*:______________________________________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6355" w:type="dxa"/>
            <w:gridSpan w:val="4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бумажном носителе на почтовый адрес (указать адрес): _________________________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  <w:tcBorders>
              <w:bottom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Указывается один из перечисленных способов</w:t>
            </w:r>
          </w:p>
        </w:tc>
      </w:tr>
      <w:tr w:rsidR="00CF1036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</w:t>
            </w:r>
          </w:p>
        </w:tc>
      </w:tr>
      <w:tr w:rsidR="00CF1036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36" w:rsidRDefault="00CF10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1036" w:rsidRDefault="004B2E9F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F1036" w:rsidRDefault="004B2E9F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Адрес МФЦ указывается при подаче документов посредством ЕПГУ.</w:t>
      </w:r>
    </w:p>
    <w:p w:rsidR="00CF1036" w:rsidRDefault="00CF10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CF103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CF1036" w:rsidRDefault="004B2E9F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4</w:t>
      </w:r>
    </w:p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1433"/>
        <w:gridCol w:w="2277"/>
        <w:gridCol w:w="6711"/>
      </w:tblGrid>
      <w:tr w:rsidR="00CF1036">
        <w:tc>
          <w:tcPr>
            <w:tcW w:w="49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кому: _____________________________________________(наименование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лиц), ____________________________________ его почтовый индекс и адрес, телефон, адрес электронной почты)</w:t>
            </w: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 отказе в приеме документов, необходимых для предоставления услуги</w:t>
            </w: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Неполное заполнение полей в форме заявления, в том числе в интерактивной форме заявления на ЕПГУ;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Представление неполного комплекта документов,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Наличие противоречивых сведений в заявлении и приложенных к нему документах;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_______________________________________. Вы вправе повторно обратиться в уполномоченный орган с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CF1036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наличии))</w:t>
            </w:r>
          </w:p>
        </w:tc>
      </w:tr>
      <w:tr w:rsidR="00CF1036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tbl>
      <w:tblPr>
        <w:tblW w:w="10305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305"/>
      </w:tblGrid>
      <w:tr w:rsidR="00CF1036">
        <w:trPr>
          <w:trHeight w:val="551"/>
        </w:trPr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</w:tr>
      <w:tr w:rsidR="00CF1036">
        <w:trPr>
          <w:trHeight w:val="551"/>
        </w:trPr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</w:tr>
      <w:tr w:rsidR="00CF1036">
        <w:trPr>
          <w:trHeight w:val="551"/>
        </w:trPr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</w:tr>
      <w:tr w:rsidR="00CF1036">
        <w:trPr>
          <w:trHeight w:val="551"/>
        </w:trPr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</w:tr>
    </w:tbl>
    <w:p w:rsidR="00CF1036" w:rsidRDefault="00CF1036">
      <w:bookmarkStart w:id="2" w:name="_GoBack"/>
      <w:bookmarkEnd w:id="2"/>
    </w:p>
    <w:sectPr w:rsidR="00CF1036" w:rsidSect="00CF103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032" w:rsidRDefault="00B81032">
      <w:pPr>
        <w:spacing w:after="0" w:line="240" w:lineRule="auto"/>
      </w:pPr>
      <w:r>
        <w:separator/>
      </w:r>
    </w:p>
  </w:endnote>
  <w:endnote w:type="continuationSeparator" w:id="0">
    <w:p w:rsidR="00B81032" w:rsidRDefault="00B8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032" w:rsidRDefault="00B81032">
      <w:pPr>
        <w:spacing w:after="0" w:line="240" w:lineRule="auto"/>
      </w:pPr>
      <w:r>
        <w:separator/>
      </w:r>
    </w:p>
  </w:footnote>
  <w:footnote w:type="continuationSeparator" w:id="0">
    <w:p w:rsidR="00B81032" w:rsidRDefault="00B81032">
      <w:pPr>
        <w:spacing w:after="0" w:line="240" w:lineRule="auto"/>
      </w:pPr>
      <w:r>
        <w:continuationSeparator/>
      </w:r>
    </w:p>
  </w:footnote>
  <w:footnote w:id="1">
    <w:p w:rsidR="00CF1036" w:rsidRDefault="004B2E9F">
      <w:pPr>
        <w:pStyle w:val="ac"/>
      </w:pPr>
      <w:r>
        <w:rPr>
          <w:rStyle w:val="af4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Для муниципальных районов (городского и муниципального округов) и городских поселений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CF1036" w:rsidRDefault="00FB1DA1">
        <w:pPr>
          <w:pStyle w:val="Header"/>
          <w:jc w:val="center"/>
        </w:pPr>
        <w:r>
          <w:fldChar w:fldCharType="begin"/>
        </w:r>
        <w:r w:rsidR="004B2E9F">
          <w:instrText>PAGE   \* MERGEFORMAT</w:instrText>
        </w:r>
        <w:r>
          <w:fldChar w:fldCharType="separate"/>
        </w:r>
        <w:r w:rsidR="00DE4CB0">
          <w:rPr>
            <w:noProof/>
          </w:rPr>
          <w:t>2</w:t>
        </w:r>
        <w:r>
          <w:fldChar w:fldCharType="end"/>
        </w:r>
      </w:p>
    </w:sdtContent>
  </w:sdt>
  <w:p w:rsidR="00CF1036" w:rsidRDefault="00CF103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001791"/>
      <w:docPartObj>
        <w:docPartGallery w:val="Page Numbers (Top of Page)"/>
        <w:docPartUnique/>
      </w:docPartObj>
    </w:sdtPr>
    <w:sdtContent>
      <w:p w:rsidR="00CF1036" w:rsidRDefault="00FB1DA1">
        <w:pPr>
          <w:pStyle w:val="Header"/>
          <w:jc w:val="center"/>
        </w:pPr>
        <w:r>
          <w:fldChar w:fldCharType="begin"/>
        </w:r>
        <w:r w:rsidR="004B2E9F">
          <w:instrText>PAGE   \* MERGEFORMAT</w:instrText>
        </w:r>
        <w:r>
          <w:fldChar w:fldCharType="separate"/>
        </w:r>
        <w:r w:rsidR="00DE4CB0">
          <w:rPr>
            <w:noProof/>
          </w:rPr>
          <w:t>22</w:t>
        </w:r>
        <w:r>
          <w:fldChar w:fldCharType="end"/>
        </w:r>
      </w:p>
    </w:sdtContent>
  </w:sdt>
  <w:p w:rsidR="00CF1036" w:rsidRDefault="00CF103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02E39"/>
    <w:multiLevelType w:val="multilevel"/>
    <w:tmpl w:val="53C8857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1036"/>
    <w:rsid w:val="000E0379"/>
    <w:rsid w:val="00394A8F"/>
    <w:rsid w:val="004B2E9F"/>
    <w:rsid w:val="00673F65"/>
    <w:rsid w:val="00B81032"/>
    <w:rsid w:val="00C07F8B"/>
    <w:rsid w:val="00C4630B"/>
    <w:rsid w:val="00CE7789"/>
    <w:rsid w:val="00CF1036"/>
    <w:rsid w:val="00DE4CB0"/>
    <w:rsid w:val="00DF5E5C"/>
    <w:rsid w:val="00EC3065"/>
    <w:rsid w:val="00F06FE0"/>
    <w:rsid w:val="00F3403B"/>
    <w:rsid w:val="00F8582F"/>
    <w:rsid w:val="00FB1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036"/>
  </w:style>
  <w:style w:type="paragraph" w:styleId="4">
    <w:name w:val="heading 4"/>
    <w:basedOn w:val="a"/>
    <w:next w:val="a"/>
    <w:link w:val="41"/>
    <w:uiPriority w:val="99"/>
    <w:unhideWhenUsed/>
    <w:qFormat/>
    <w:rsid w:val="00DE4CB0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F1036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CF1036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F1036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F1036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F1036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F1036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F1036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F1036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F1036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F1036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F1036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CF1036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F1036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CF103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F1036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CF1036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F1036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F103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F1036"/>
    <w:pPr>
      <w:ind w:left="720"/>
      <w:contextualSpacing/>
    </w:pPr>
  </w:style>
  <w:style w:type="paragraph" w:styleId="a4">
    <w:name w:val="No Spacing"/>
    <w:uiPriority w:val="1"/>
    <w:qFormat/>
    <w:rsid w:val="00CF1036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CF1036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CF103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F1036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CF103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F103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F103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F103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F1036"/>
    <w:rPr>
      <w:i/>
    </w:rPr>
  </w:style>
  <w:style w:type="character" w:customStyle="1" w:styleId="HeaderChar">
    <w:name w:val="Header Char"/>
    <w:basedOn w:val="a0"/>
    <w:link w:val="Header"/>
    <w:uiPriority w:val="99"/>
    <w:rsid w:val="00CF1036"/>
  </w:style>
  <w:style w:type="paragraph" w:customStyle="1" w:styleId="Footer">
    <w:name w:val="Footer"/>
    <w:basedOn w:val="a"/>
    <w:link w:val="FooterChar"/>
    <w:uiPriority w:val="99"/>
    <w:unhideWhenUsed/>
    <w:rsid w:val="00CF103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CF1036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F1036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CF1036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F103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F103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F10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CF1036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CF1036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CF1036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CF1036"/>
    <w:rPr>
      <w:sz w:val="20"/>
    </w:rPr>
  </w:style>
  <w:style w:type="character" w:styleId="af">
    <w:name w:val="endnote reference"/>
    <w:basedOn w:val="a0"/>
    <w:uiPriority w:val="99"/>
    <w:semiHidden/>
    <w:unhideWhenUsed/>
    <w:rsid w:val="00CF1036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F1036"/>
    <w:pPr>
      <w:spacing w:after="57"/>
    </w:pPr>
  </w:style>
  <w:style w:type="paragraph" w:styleId="21">
    <w:name w:val="toc 2"/>
    <w:basedOn w:val="a"/>
    <w:next w:val="a"/>
    <w:uiPriority w:val="39"/>
    <w:unhideWhenUsed/>
    <w:rsid w:val="00CF103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F1036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CF103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F103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F103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F103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F103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F1036"/>
    <w:pPr>
      <w:spacing w:after="57"/>
      <w:ind w:left="2268"/>
    </w:pPr>
  </w:style>
  <w:style w:type="paragraph" w:styleId="af0">
    <w:name w:val="TOC Heading"/>
    <w:uiPriority w:val="39"/>
    <w:unhideWhenUsed/>
    <w:rsid w:val="00CF1036"/>
  </w:style>
  <w:style w:type="paragraph" w:styleId="af1">
    <w:name w:val="table of figures"/>
    <w:basedOn w:val="a"/>
    <w:next w:val="a"/>
    <w:uiPriority w:val="99"/>
    <w:unhideWhenUsed/>
    <w:rsid w:val="00CF1036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CF1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CF1036"/>
  </w:style>
  <w:style w:type="paragraph" w:customStyle="1" w:styleId="ConsPlusNormal">
    <w:name w:val="ConsPlusNormal"/>
    <w:rsid w:val="00CF1036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CF103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CF103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CF1036"/>
    <w:rPr>
      <w:vertAlign w:val="superscript"/>
    </w:rPr>
  </w:style>
  <w:style w:type="table" w:styleId="af5">
    <w:name w:val="Table Grid"/>
    <w:basedOn w:val="a1"/>
    <w:uiPriority w:val="59"/>
    <w:rsid w:val="00CF103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ody Text"/>
    <w:basedOn w:val="a"/>
    <w:link w:val="af7"/>
    <w:rsid w:val="00F3403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7">
    <w:name w:val="Основной текст Знак"/>
    <w:basedOn w:val="a0"/>
    <w:link w:val="af6"/>
    <w:rsid w:val="00F3403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2">
    <w:name w:val="Заголовок 4 Знак"/>
    <w:basedOn w:val="a0"/>
    <w:link w:val="4"/>
    <w:uiPriority w:val="9"/>
    <w:semiHidden/>
    <w:rsid w:val="00DE4CB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41">
    <w:name w:val="Заголовок 4 Знак1"/>
    <w:basedOn w:val="a0"/>
    <w:link w:val="4"/>
    <w:uiPriority w:val="99"/>
    <w:rsid w:val="00DE4CB0"/>
    <w:rPr>
      <w:rFonts w:eastAsiaTheme="minorEastAsia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6495</Words>
  <Characters>37023</Characters>
  <Application>Microsoft Office Word</Application>
  <DocSecurity>0</DocSecurity>
  <Lines>308</Lines>
  <Paragraphs>86</Paragraphs>
  <ScaleCrop>false</ScaleCrop>
  <Company/>
  <LinksUpToDate>false</LinksUpToDate>
  <CharactersWithSpaces>43432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2026-03-23T07:20:00Z</dcterms:created>
  <dcterms:modified xsi:type="dcterms:W3CDTF">2026-03-23T07:20:00Z</dcterms:modified>
</cp:coreProperties>
</file>