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6D" w:rsidRPr="002E63F1" w:rsidRDefault="00026F80" w:rsidP="0054056D">
      <w:pPr>
        <w:pStyle w:val="aff5"/>
        <w:ind w:left="0" w:right="41"/>
        <w:jc w:val="right"/>
        <w:rPr>
          <w:rFonts w:ascii="Times New Roman" w:hAnsi="Times New Roman" w:cs="Times New Roman"/>
          <w:color w:val="auto"/>
          <w:sz w:val="28"/>
          <w:szCs w:val="28"/>
          <w:highlight w:val="cyan"/>
        </w:rPr>
      </w:pPr>
      <w:r>
        <w:rPr>
          <w:rFonts w:ascii="Times New Roman" w:hAnsi="Times New Roman" w:cs="Times New Roman"/>
          <w:color w:val="auto"/>
          <w:sz w:val="28"/>
          <w:szCs w:val="28"/>
          <w:highlight w:val="cyan"/>
        </w:rPr>
        <w:t>ПРОЕКТ</w:t>
      </w:r>
    </w:p>
    <w:p w:rsidR="0054056D" w:rsidRPr="002E63F1" w:rsidRDefault="0054056D" w:rsidP="0054056D">
      <w:pPr>
        <w:pStyle w:val="aff5"/>
        <w:ind w:left="0" w:right="41"/>
        <w:jc w:val="right"/>
        <w:rPr>
          <w:rFonts w:ascii="Times New Roman" w:hAnsi="Times New Roman" w:cs="Times New Roman"/>
          <w:color w:val="auto"/>
          <w:sz w:val="28"/>
          <w:szCs w:val="28"/>
          <w:highlight w:val="cyan"/>
        </w:rPr>
      </w:pPr>
    </w:p>
    <w:p w:rsidR="0054056D" w:rsidRPr="002E63F1" w:rsidRDefault="0054056D" w:rsidP="0054056D">
      <w:pPr>
        <w:ind w:right="-1" w:firstLine="567"/>
        <w:jc w:val="right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-346710</wp:posOffset>
            </wp:positionV>
            <wp:extent cx="581025" cy="680085"/>
            <wp:effectExtent l="19050" t="0" r="9525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056D" w:rsidRPr="002E63F1" w:rsidRDefault="0054056D" w:rsidP="0054056D">
      <w:pPr>
        <w:ind w:right="-1" w:firstLine="567"/>
        <w:jc w:val="center"/>
        <w:rPr>
          <w:sz w:val="28"/>
          <w:szCs w:val="28"/>
        </w:rPr>
      </w:pPr>
    </w:p>
    <w:p w:rsidR="0054056D" w:rsidRPr="0054056D" w:rsidRDefault="0054056D" w:rsidP="0054056D">
      <w:pPr>
        <w:ind w:right="-1"/>
        <w:jc w:val="center"/>
      </w:pPr>
      <w:r w:rsidRPr="0054056D">
        <w:t>АДМИНИСТРАЦИЯ</w:t>
      </w:r>
    </w:p>
    <w:p w:rsidR="0054056D" w:rsidRPr="0054056D" w:rsidRDefault="0054056D" w:rsidP="0054056D">
      <w:pPr>
        <w:ind w:right="-1"/>
        <w:jc w:val="center"/>
      </w:pPr>
      <w:r w:rsidRPr="0054056D">
        <w:t xml:space="preserve"> СИНЯВИНСКОГО ГОРОДСКОГО ПОСЕЛЕНИЯ</w:t>
      </w:r>
    </w:p>
    <w:p w:rsidR="0054056D" w:rsidRPr="0054056D" w:rsidRDefault="0054056D" w:rsidP="0054056D">
      <w:pPr>
        <w:ind w:right="-1"/>
        <w:jc w:val="center"/>
      </w:pPr>
      <w:r w:rsidRPr="0054056D">
        <w:t xml:space="preserve">  КИРОВСКОГО МУНИЦИПАЛЬНОГО РАЙОНА ЛЕНИНГРАДСКОЙ ОБЛАСТИ</w:t>
      </w:r>
    </w:p>
    <w:p w:rsidR="0054056D" w:rsidRPr="0054056D" w:rsidRDefault="0054056D" w:rsidP="0054056D">
      <w:pPr>
        <w:ind w:right="-1"/>
        <w:rPr>
          <w:b/>
        </w:rPr>
      </w:pPr>
    </w:p>
    <w:p w:rsidR="0054056D" w:rsidRPr="0054056D" w:rsidRDefault="0054056D" w:rsidP="0054056D">
      <w:pPr>
        <w:ind w:right="-1"/>
        <w:jc w:val="center"/>
        <w:rPr>
          <w:b/>
        </w:rPr>
      </w:pPr>
      <w:r w:rsidRPr="0054056D">
        <w:rPr>
          <w:b/>
        </w:rPr>
        <w:t>П О С Т А Н О В Л Е Н И Е</w:t>
      </w:r>
    </w:p>
    <w:p w:rsidR="0054056D" w:rsidRPr="0054056D" w:rsidRDefault="0054056D" w:rsidP="0054056D">
      <w:pPr>
        <w:ind w:right="-1"/>
        <w:jc w:val="center"/>
        <w:rPr>
          <w:b/>
        </w:rPr>
      </w:pPr>
    </w:p>
    <w:p w:rsidR="00026F80" w:rsidRPr="0054056D" w:rsidRDefault="00026F80" w:rsidP="00026F80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54056D">
        <w:rPr>
          <w:b/>
        </w:rPr>
        <w:t xml:space="preserve">Об утверждении административного регламента по предоставлению на территории Синявинского городского поселения Кировского муниципального района Ленинградской области </w:t>
      </w:r>
      <w:r w:rsidRPr="0054056D">
        <w:rPr>
          <w:b/>
          <w:noProof/>
        </w:rPr>
        <w:t xml:space="preserve">муниципальной услуги </w:t>
      </w:r>
      <w:r w:rsidRPr="0054056D">
        <w:rPr>
          <w:b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54056D" w:rsidRPr="0054056D" w:rsidRDefault="0054056D" w:rsidP="0054056D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:rsidR="0054056D" w:rsidRPr="0054056D" w:rsidRDefault="0054056D" w:rsidP="0054056D">
      <w:pPr>
        <w:pStyle w:val="af5"/>
        <w:ind w:firstLine="567"/>
        <w:rPr>
          <w:sz w:val="24"/>
        </w:rPr>
      </w:pPr>
      <w:r w:rsidRPr="0054056D">
        <w:rPr>
          <w:bCs/>
          <w:sz w:val="24"/>
        </w:rPr>
        <w:tab/>
      </w:r>
      <w:r w:rsidRPr="0054056D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bCs/>
        </w:rPr>
      </w:pP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  <w:rPr>
          <w:bCs/>
        </w:rPr>
      </w:pPr>
      <w:r w:rsidRPr="0054056D">
        <w:rPr>
          <w:bCs/>
        </w:rPr>
        <w:tab/>
      </w:r>
      <w:r w:rsidRPr="0054056D">
        <w:rPr>
          <w:bCs/>
        </w:rPr>
        <w:tab/>
      </w:r>
      <w:r w:rsidRPr="0054056D">
        <w:rPr>
          <w:bCs/>
        </w:rPr>
        <w:tab/>
        <w:t xml:space="preserve">1. Утвердить административный регламент по предоставлению муниципальной услуги </w:t>
      </w:r>
      <w:r w:rsidRPr="0054056D">
        <w:t xml:space="preserve"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  <w:r w:rsidRPr="0054056D">
        <w:rPr>
          <w:color w:val="1D1B11"/>
        </w:rPr>
        <w:t>согласно приложению</w:t>
      </w:r>
      <w:r w:rsidRPr="0054056D">
        <w:rPr>
          <w:bCs/>
        </w:rPr>
        <w:t xml:space="preserve">. </w:t>
      </w:r>
    </w:p>
    <w:p w:rsidR="0054056D" w:rsidRPr="0054056D" w:rsidRDefault="0054056D" w:rsidP="0054056D">
      <w:pPr>
        <w:jc w:val="both"/>
        <w:rPr>
          <w:color w:val="1D1B11"/>
        </w:rPr>
      </w:pPr>
      <w:r w:rsidRPr="0054056D">
        <w:rPr>
          <w:color w:val="1D1B11"/>
        </w:rPr>
        <w:tab/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20.03.2026 № 130 </w:t>
      </w:r>
      <w:r w:rsidRPr="0054056D">
        <w:rPr>
          <w:bCs/>
        </w:rPr>
        <w:t xml:space="preserve">«Об утверждении административного регламента по предоставлению муниципальной услуги </w:t>
      </w:r>
      <w:r w:rsidRPr="0054056D"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54056D">
        <w:rPr>
          <w:color w:val="1D1B11"/>
        </w:rPr>
        <w:t xml:space="preserve">; </w:t>
      </w:r>
    </w:p>
    <w:p w:rsidR="0054056D" w:rsidRPr="0054056D" w:rsidRDefault="0054056D" w:rsidP="0054056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outlineLvl w:val="0"/>
      </w:pPr>
      <w:r w:rsidRPr="0054056D">
        <w:tab/>
      </w:r>
      <w:r w:rsidRPr="0054056D">
        <w:tab/>
      </w:r>
      <w:r w:rsidRPr="0054056D">
        <w:tab/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54056D">
          <w:rPr>
            <w:rStyle w:val="ac"/>
          </w:rPr>
          <w:t>www.lo-sinyavino.ru</w:t>
        </w:r>
      </w:hyperlink>
      <w:r w:rsidRPr="0054056D">
        <w:t>.</w:t>
      </w:r>
    </w:p>
    <w:p w:rsidR="0054056D" w:rsidRPr="0054056D" w:rsidRDefault="0054056D" w:rsidP="0054056D">
      <w:pPr>
        <w:autoSpaceDE w:val="0"/>
        <w:autoSpaceDN w:val="0"/>
        <w:adjustRightInd w:val="0"/>
        <w:ind w:firstLine="709"/>
        <w:jc w:val="both"/>
        <w:outlineLvl w:val="1"/>
      </w:pPr>
      <w:r w:rsidRPr="0054056D">
        <w:t xml:space="preserve">4. </w:t>
      </w:r>
      <w:r w:rsidRPr="0054056D">
        <w:rPr>
          <w:bCs/>
        </w:rPr>
        <w:t xml:space="preserve">Настоящие постановление вступает в силу </w:t>
      </w:r>
      <w:r w:rsidRPr="0054056D">
        <w:t>со дня его официального опубликования.</w:t>
      </w:r>
    </w:p>
    <w:p w:rsidR="0054056D" w:rsidRPr="0054056D" w:rsidRDefault="0054056D" w:rsidP="0054056D">
      <w:pPr>
        <w:autoSpaceDE w:val="0"/>
        <w:autoSpaceDN w:val="0"/>
        <w:adjustRightInd w:val="0"/>
        <w:ind w:firstLine="709"/>
        <w:jc w:val="both"/>
        <w:outlineLvl w:val="1"/>
      </w:pPr>
      <w:r w:rsidRPr="0054056D">
        <w:t>5. Контроль за исполнением настоящего постановления оставляю за собой.</w:t>
      </w:r>
    </w:p>
    <w:p w:rsidR="0054056D" w:rsidRPr="0054056D" w:rsidRDefault="0054056D" w:rsidP="0054056D">
      <w:pPr>
        <w:rPr>
          <w:bCs/>
        </w:rPr>
      </w:pPr>
    </w:p>
    <w:p w:rsidR="0054056D" w:rsidRPr="0054056D" w:rsidRDefault="0054056D" w:rsidP="0054056D">
      <w:pPr>
        <w:rPr>
          <w:bCs/>
          <w:color w:val="000000"/>
        </w:rPr>
      </w:pPr>
      <w:r w:rsidRPr="0054056D">
        <w:rPr>
          <w:bCs/>
          <w:color w:val="000000"/>
        </w:rPr>
        <w:t>Глава администрации</w:t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</w:r>
      <w:r w:rsidRPr="0054056D">
        <w:rPr>
          <w:bCs/>
          <w:color w:val="000000"/>
        </w:rPr>
        <w:tab/>
        <w:t xml:space="preserve">                </w:t>
      </w:r>
      <w:r>
        <w:rPr>
          <w:bCs/>
          <w:color w:val="000000"/>
        </w:rPr>
        <w:t xml:space="preserve">            </w:t>
      </w:r>
      <w:r w:rsidRPr="0054056D">
        <w:rPr>
          <w:bCs/>
          <w:color w:val="000000"/>
        </w:rPr>
        <w:t>Е.В. Хоменок</w:t>
      </w:r>
    </w:p>
    <w:p w:rsidR="0054056D" w:rsidRPr="0054056D" w:rsidRDefault="0054056D" w:rsidP="0054056D">
      <w:pPr>
        <w:ind w:left="-284" w:firstLine="568"/>
        <w:rPr>
          <w:bCs/>
          <w:color w:val="000000"/>
        </w:rPr>
      </w:pPr>
    </w:p>
    <w:p w:rsidR="0054056D" w:rsidRPr="0054056D" w:rsidRDefault="0054056D" w:rsidP="0054056D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54056D">
        <w:rPr>
          <w:bCs/>
          <w:sz w:val="16"/>
          <w:szCs w:val="16"/>
        </w:rPr>
        <w:t>Разослано: в дело, начальник управления по общим и правовым вопросам администрации Синявинского городского поселения, сектор управления муниципальным имуществом администрации Синявинского городского поселения,</w:t>
      </w:r>
      <w:r w:rsidRPr="0054056D">
        <w:rPr>
          <w:sz w:val="16"/>
          <w:szCs w:val="16"/>
        </w:rPr>
        <w:t xml:space="preserve"> Кировская городская прокуратура Ленинградской области</w:t>
      </w:r>
      <w:r w:rsidRPr="0054056D">
        <w:rPr>
          <w:bCs/>
          <w:sz w:val="16"/>
          <w:szCs w:val="16"/>
        </w:rPr>
        <w:t xml:space="preserve">, сайт </w:t>
      </w:r>
      <w:r w:rsidRPr="0054056D">
        <w:rPr>
          <w:sz w:val="16"/>
          <w:szCs w:val="16"/>
        </w:rPr>
        <w:t>www.lo-sinyavino.ru</w:t>
      </w: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54056D" w:rsidRPr="002249A7" w:rsidRDefault="0054056D" w:rsidP="0054056D">
      <w:pPr>
        <w:tabs>
          <w:tab w:val="left" w:pos="142"/>
          <w:tab w:val="left" w:pos="284"/>
        </w:tabs>
        <w:ind w:left="5670"/>
        <w:rPr>
          <w:color w:val="1D1B11"/>
        </w:rPr>
      </w:pPr>
      <w:r w:rsidRPr="002249A7">
        <w:rPr>
          <w:color w:val="1D1B11"/>
        </w:rPr>
        <w:t>Приложение, утверждено постановлением администрации</w:t>
      </w:r>
      <w:r>
        <w:rPr>
          <w:color w:val="1D1B11"/>
        </w:rPr>
        <w:t xml:space="preserve"> </w:t>
      </w:r>
      <w:r w:rsidRPr="002249A7">
        <w:rPr>
          <w:color w:val="1D1B11"/>
        </w:rPr>
        <w:t>Синявинского городского поселения К</w:t>
      </w:r>
      <w:r>
        <w:rPr>
          <w:color w:val="1D1B11"/>
        </w:rPr>
        <w:t xml:space="preserve">ировского муниципального района </w:t>
      </w:r>
      <w:r w:rsidRPr="002249A7">
        <w:rPr>
          <w:color w:val="1D1B11"/>
        </w:rPr>
        <w:t xml:space="preserve">Ленинградской области </w:t>
      </w:r>
    </w:p>
    <w:p w:rsidR="00026F80" w:rsidRPr="0054056D" w:rsidRDefault="00026F80" w:rsidP="00026F80">
      <w:pPr>
        <w:pStyle w:val="4"/>
        <w:spacing w:before="0"/>
        <w:ind w:left="4254" w:right="-1" w:firstLine="709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54056D" w:rsidRPr="0054056D" w:rsidRDefault="0054056D">
      <w:pPr>
        <w:widowControl w:val="0"/>
        <w:tabs>
          <w:tab w:val="left" w:pos="142"/>
          <w:tab w:val="left" w:pos="284"/>
        </w:tabs>
        <w:jc w:val="right"/>
        <w:outlineLvl w:val="0"/>
        <w:rPr>
          <w:b/>
          <w:highlight w:val="yellow"/>
        </w:rPr>
      </w:pPr>
    </w:p>
    <w:p w:rsidR="009124AA" w:rsidRDefault="009124AA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  <w:sz w:val="28"/>
          <w:szCs w:val="28"/>
        </w:rPr>
      </w:pPr>
    </w:p>
    <w:p w:rsidR="009124AA" w:rsidRPr="00FA09FA" w:rsidRDefault="0054056D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</w:rPr>
      </w:pPr>
      <w:r w:rsidRPr="00FA09FA">
        <w:rPr>
          <w:b/>
        </w:rPr>
        <w:t>Ад</w:t>
      </w:r>
      <w:r w:rsidR="00302736" w:rsidRPr="00FA09FA">
        <w:rPr>
          <w:b/>
        </w:rPr>
        <w:t>министративн</w:t>
      </w:r>
      <w:r w:rsidRPr="00FA09FA">
        <w:rPr>
          <w:b/>
        </w:rPr>
        <w:t>ый</w:t>
      </w:r>
      <w:r w:rsidR="00302736" w:rsidRPr="00FA09FA">
        <w:rPr>
          <w:b/>
        </w:rPr>
        <w:t xml:space="preserve"> регламент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</w:rPr>
      </w:pPr>
      <w:r w:rsidRPr="00FA09FA">
        <w:rPr>
          <w:b/>
        </w:rPr>
        <w:t xml:space="preserve">по предоставлению на территории </w:t>
      </w:r>
      <w:r w:rsidR="0054056D" w:rsidRPr="00FA09FA">
        <w:rPr>
          <w:b/>
        </w:rPr>
        <w:t>Синявинского городского поселения Кировского муниципального района Ленинградской области</w:t>
      </w:r>
      <w:r w:rsidRPr="00FA09FA">
        <w:rPr>
          <w:b/>
        </w:rPr>
        <w:t xml:space="preserve"> муниципальной услуги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</w:rPr>
      </w:pPr>
      <w:r w:rsidRPr="00FA09FA">
        <w:rPr>
          <w:b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</w:pPr>
      <w:bookmarkStart w:id="1" w:name="sub_1001"/>
      <w:r w:rsidRPr="00FA09FA">
        <w:t>(Сокращенное наименование: «Прием заявлений от молодых семей о включении их в состав участников мероприятия по обеспечению жильем молодых семей»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Cs/>
        </w:rPr>
      </w:pPr>
      <w:r w:rsidRPr="00FA09FA">
        <w:rPr>
          <w:bCs/>
        </w:rPr>
        <w:t>(далее – регламент, муниципальная услуга))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jc w:val="center"/>
        <w:outlineLvl w:val="0"/>
        <w:rPr>
          <w:bCs/>
        </w:rPr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jc w:val="center"/>
        <w:outlineLvl w:val="0"/>
        <w:rPr>
          <w:b/>
          <w:bCs/>
        </w:rPr>
      </w:pPr>
      <w:r w:rsidRPr="00FA09FA">
        <w:rPr>
          <w:b/>
          <w:bCs/>
        </w:rPr>
        <w:t>1. Общие положения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</w:rPr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  <w:bookmarkStart w:id="2" w:name="sub_1011"/>
      <w:bookmarkEnd w:id="1"/>
      <w:r w:rsidRPr="00FA09FA">
        <w:rPr>
          <w:rFonts w:eastAsia="Calibri"/>
        </w:rPr>
        <w:t>1.1. Регламент устанавливает порядок и стандарт предоставления муниципальной услуги.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  <w:rPr>
          <w:rFonts w:eastAsia="Calibri"/>
        </w:rPr>
      </w:pPr>
    </w:p>
    <w:bookmarkEnd w:id="2"/>
    <w:p w:rsidR="009124AA" w:rsidRPr="00FA09FA" w:rsidRDefault="00302736">
      <w:pPr>
        <w:pStyle w:val="a5"/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1.2. Круг заявителей.</w:t>
      </w:r>
    </w:p>
    <w:p w:rsidR="009124AA" w:rsidRPr="00FA09FA" w:rsidRDefault="00302736">
      <w:pPr>
        <w:pStyle w:val="a5"/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Муниципальная услуга предоставляется молодым семьям, изъявившим желание участвовать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30.12.2017 № 1710 (далее – Мероприятие).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Участником Мероприятия может быть молодая семья, в том числе молодая семья, имеющая одного ребенка и более, где один из супругов не является гражданином Российской Федерации, а также неполная молодая семья, состоящая из одного молодого родителя, являющегося гражданином Российской Федерации, и одного ребенка и более, соответствующие следующим требованиям: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а) возраст каждого из супругов либо одного родителя в неполной семье на день принятия высшим исполнительным органом субъекта Российской Федерации решения о включении молодой семьи - участницы Мероприятия в список претендентов на получение социальной выплаты в планируемом году не превышает 35 лет;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б) молодая семья признана нуждающейся в жилом помещении в соответствии с пунктом 7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 1050;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в) 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</w:p>
    <w:p w:rsidR="009124AA" w:rsidRPr="00FA09FA" w:rsidRDefault="00302736">
      <w:pPr>
        <w:pStyle w:val="a5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FA09FA">
        <w:rPr>
          <w:sz w:val="24"/>
          <w:lang w:val="ru-RU"/>
        </w:rPr>
        <w:t>Молодые семьи представляют документы до 1 мая года, предшествующего планируемому году реализации Мероприятия.</w:t>
      </w:r>
    </w:p>
    <w:p w:rsidR="009124AA" w:rsidRPr="00FA09FA" w:rsidRDefault="00302736">
      <w:pPr>
        <w:ind w:firstLine="708"/>
        <w:jc w:val="both"/>
      </w:pPr>
      <w:r w:rsidRPr="00FA09FA">
        <w:t>Представлять интересы заявителя от имени физических лиц по вопросу о включении их в состав участников Мероприятия могут лица, имеющие право в соответствии с законодательством Российской Федерации представлять интересы заявителя.</w:t>
      </w:r>
    </w:p>
    <w:p w:rsidR="009124AA" w:rsidRPr="00FA09FA" w:rsidRDefault="009124AA">
      <w:pPr>
        <w:ind w:firstLine="708"/>
        <w:jc w:val="both"/>
      </w:pPr>
    </w:p>
    <w:p w:rsidR="009124AA" w:rsidRPr="00FA09FA" w:rsidRDefault="00302736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A09FA">
        <w:rPr>
          <w:rFonts w:ascii="Times New Roman" w:hAnsi="Times New Roman" w:cs="Times New Roman"/>
          <w:b w:val="0"/>
          <w:sz w:val="24"/>
          <w:szCs w:val="24"/>
        </w:rPr>
        <w:lastRenderedPageBreak/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9124AA" w:rsidRPr="00FA09FA" w:rsidRDefault="009124AA">
      <w:pPr>
        <w:ind w:firstLine="709"/>
        <w:jc w:val="both"/>
      </w:pPr>
      <w:bookmarkStart w:id="3" w:name="sub_1002"/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</w:rPr>
      </w:pPr>
      <w:r w:rsidRPr="00FA09FA">
        <w:rPr>
          <w:b/>
          <w:bCs/>
        </w:rPr>
        <w:t>2. Стандарт предоставления муниципальной услуги</w:t>
      </w:r>
      <w:bookmarkEnd w:id="3"/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center"/>
        <w:outlineLvl w:val="0"/>
        <w:rPr>
          <w:b/>
          <w:bCs/>
        </w:rPr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2.1. Наименование муниципальной услуги: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rPr>
          <w:bCs/>
        </w:rPr>
        <w:t>«Прием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FA09FA">
        <w:t>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2.2. Наименование органа, предоставляющего муниципальную услугу.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Муниципальную услугу предоставляет: </w:t>
      </w:r>
      <w:r w:rsidR="00FA09FA" w:rsidRPr="00FA09FA">
        <w:t>администрацией Синявинского городского поселения Кировского муниципального района Ленинградской области</w:t>
      </w:r>
      <w:r w:rsidRPr="00FA09FA">
        <w:t xml:space="preserve"> (далее – ОМСУ).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 Результат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2.3.1. Результатом предоставления муниципальной услуги является выдача решения о признании (либо об отказе в признании) молодой семьи участницей Мероприятия.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2.3.2. Формирование реестровой записи в качестве результата предоставления муниципальной услуги не предусмотрено.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1) при личной явке: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2) без личной явки: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почтовым отправлением;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 электронной форме через личный кабинет заявителя на ЕПГУ и Портале государственных и муниципальных услуг (функций) Ленинградской области (далее – ПГУ ЛО).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2.4. Срок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Максимальный срок предоставления муниципальной услуги составляет не более 5 рабочих дней с даты поступления заявления в ОМСУ через ГБУ ЛО «МФЦ».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2.5. Размер платы, взимаемой с заявителя при предоставлении муниципальной услуги, и способы ее взимания.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Взимание платы за предоставление муниципальной услуги законодательством Российской Федерации не предусмотрено.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2.7. Срок регистрации запроса заявителя о предоставлении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Срок регистрации запроса заявителя о предоставлении муниципальной услуги: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-при направлении запроса на бумажном носителе из ГБУ ЛО «МФЦ» в ОМСУ – в день </w:t>
      </w:r>
      <w:r w:rsidRPr="00FA09FA">
        <w:lastRenderedPageBreak/>
        <w:t>поступления запроса в ОМСУ;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2.8. Требования к помещениям, в которых предоставляется муниципальная услуга.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Требования к помещениям, в которых предоставляется муниципальная услуга, в случае обращения заявителя непосредственно в ГБУ ЛО «МФЦ», размещены на официальном сайте </w:t>
      </w:r>
      <w:r w:rsidR="00FA09FA" w:rsidRPr="00FA09FA">
        <w:t>и</w:t>
      </w:r>
      <w:r w:rsidRPr="00FA09FA">
        <w:t xml:space="preserve"> в информационно-телекоммуникационной сети «Интернет», а также на ЕПГУ.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2.9. Показатели качества и доступности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2.10.2. Для предоставления муниципальной услуги используются следующие информационные системы: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-ПГУ ЛО в информационно-телекоммуникационной сети «Интернет»: www.gu.lenobl.ru;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-ЕПГУ в информационно-телекоммуникационной сети «Интернет»: www.gosuslugi.ru;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-Федеральная государственная информационная система «Единая система межведомственного электронного взаимодействия» (далее – СМЭВ);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-Автоматизированная информационная система межведомственного электронного взаимодействия Ленинградской области (далее – АИС «Межвед ЛО»).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2.10.3.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3.7.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2.10.6. В многофункциональном центре осуществляется выдача заявителю результата предоставления муниципальной услуги, направленного в многофункциональный центр по результатам предоставления муниципальной услуги органами, предоставляющими муниципальную услугу.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2.11. Исчерпывающий перечень документов, необходимых для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</w:t>
      </w:r>
      <w:r w:rsidRPr="00FA09FA">
        <w:lastRenderedPageBreak/>
        <w:t>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2.11.2. Формы заявлений приведены в приложении к настоящему регламенту.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2.12.1. Исчерпывающий перечень оснований для отказа в приеме документов, необходимых для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Основаниями для отказа в приеме заявления и документов являются: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а) нарушен срок подачи документов, указанный в пункте 1.2. настоящего регламента;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б) заявление оформлено не по установленной настоящим регламентом форме;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в) в заявлении имеются незаполненные разделы (пункты), подлежащие обязательному заполнению;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г) текст в заявлении не поддается прочтению;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д) заявление не подписано заявителем (подписано неуполномоченным лицом);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е) заявление с комплектом документов подписаны недействительной электронной подписью;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ж) представленные заявителем документы не отвечают требованиям, установленным настоящим регламентом;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з) отсутствие права на предоставление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Повторное обращение гражданина допускается после устранения причин возврата документов, но не позднее срока, установленного пунктом 1.2 настоящего административного регламента.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2.12.2. Исчерпывающий перечень оснований для приостановления предоставления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Основанием для приостановления предоставления муниципальной услуги является непоступление в ОМСУ ответа на межведомственный запрос.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2.12.3. Исчерпывающий перечень оснований для отказа в предоставлении муниципальной услуги.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Основаниями для отказа в предоставлении муниципальной услуги: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а) несоответствие молодой семьи требованиям, предусмотренным пунктом 1.2. настоящего регламента;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б) непредставление или представление не в полном объеме документов, указанных в приложении к настоящему регламенту (таблица № 2);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в) недостоверность сведений, содержащихся в представленных документах;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г)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законом от 03.07.2019 № 157-ФЗ «О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«Об актах гражданского состояния»».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A09FA">
        <w:t>2.12.4. 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 № 3).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FA09FA">
        <w:rPr>
          <w:b/>
        </w:rPr>
        <w:t>3. Состав, последовательность и сроки</w:t>
      </w:r>
    </w:p>
    <w:p w:rsidR="009124AA" w:rsidRPr="00FA09FA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FA09FA">
        <w:rPr>
          <w:b/>
        </w:rPr>
        <w:t>выполнения административных процедур</w:t>
      </w:r>
    </w:p>
    <w:p w:rsidR="009124AA" w:rsidRPr="00FA09FA" w:rsidRDefault="009124AA">
      <w:pPr>
        <w:widowControl w:val="0"/>
        <w:tabs>
          <w:tab w:val="left" w:pos="142"/>
          <w:tab w:val="left" w:pos="284"/>
        </w:tabs>
        <w:ind w:firstLine="709"/>
        <w:jc w:val="center"/>
      </w:pPr>
    </w:p>
    <w:p w:rsidR="009124AA" w:rsidRPr="00FA09FA" w:rsidRDefault="00302736">
      <w:pPr>
        <w:widowControl w:val="0"/>
        <w:ind w:firstLine="567"/>
        <w:jc w:val="center"/>
        <w:rPr>
          <w:b/>
        </w:rPr>
      </w:pPr>
      <w:r w:rsidRPr="00FA09FA">
        <w:rPr>
          <w:b/>
        </w:rPr>
        <w:lastRenderedPageBreak/>
        <w:t>3.1. Перечень осуществляемых при предоставлении муниципальной услуги административных процедур:</w:t>
      </w:r>
    </w:p>
    <w:p w:rsidR="009124AA" w:rsidRPr="00FA09FA" w:rsidRDefault="009124AA">
      <w:pPr>
        <w:widowControl w:val="0"/>
        <w:ind w:firstLine="567"/>
        <w:jc w:val="center"/>
        <w:rPr>
          <w:b/>
        </w:rPr>
      </w:pPr>
    </w:p>
    <w:p w:rsidR="009124AA" w:rsidRPr="00FA09FA" w:rsidRDefault="00302736">
      <w:pPr>
        <w:widowControl w:val="0"/>
        <w:ind w:firstLine="567"/>
        <w:jc w:val="both"/>
      </w:pPr>
      <w:r w:rsidRPr="00FA09FA">
        <w:t>а) профилирование заявителя;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б) прием заявления и документов;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в) межведомственное информационное взаимодействие;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г) приостановление предоставления государственной услуги;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д) принятие решения о предоставлении (отказе в предоставлении) государственной услуги;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е) предоставление результата государственной услуги.</w:t>
      </w:r>
    </w:p>
    <w:p w:rsidR="009124AA" w:rsidRPr="00FA09FA" w:rsidRDefault="009124AA">
      <w:pPr>
        <w:widowControl w:val="0"/>
        <w:ind w:firstLine="567"/>
        <w:jc w:val="center"/>
      </w:pPr>
    </w:p>
    <w:p w:rsidR="009124AA" w:rsidRPr="00FA09FA" w:rsidRDefault="00302736">
      <w:pPr>
        <w:widowControl w:val="0"/>
        <w:ind w:firstLine="567"/>
        <w:jc w:val="center"/>
        <w:rPr>
          <w:b/>
        </w:rPr>
      </w:pPr>
      <w:r w:rsidRPr="00FA09FA">
        <w:rPr>
          <w:b/>
        </w:rPr>
        <w:t>3.2. Профилирование заявителя</w:t>
      </w:r>
    </w:p>
    <w:p w:rsidR="009124AA" w:rsidRPr="00FA09FA" w:rsidRDefault="009124AA">
      <w:pPr>
        <w:widowControl w:val="0"/>
        <w:ind w:firstLine="567"/>
        <w:jc w:val="center"/>
        <w:rPr>
          <w:b/>
        </w:rPr>
      </w:pPr>
    </w:p>
    <w:p w:rsidR="009124AA" w:rsidRPr="00FA09FA" w:rsidRDefault="00302736">
      <w:pPr>
        <w:widowControl w:val="0"/>
        <w:ind w:firstLine="567"/>
        <w:jc w:val="both"/>
      </w:pPr>
      <w:r w:rsidRPr="00FA09FA">
        <w:t>Профилирование заявителя осуществляется должностным лицом ОМСУ или специалистом МФЦ и включает в себя вопросы, позволяющие выявить перечень категорий (признаков) заявителя.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9124AA" w:rsidRPr="00FA09FA" w:rsidRDefault="009124AA">
      <w:pPr>
        <w:widowControl w:val="0"/>
        <w:ind w:firstLine="567"/>
        <w:jc w:val="center"/>
      </w:pPr>
    </w:p>
    <w:p w:rsidR="009124AA" w:rsidRPr="00FA09FA" w:rsidRDefault="00302736">
      <w:pPr>
        <w:widowControl w:val="0"/>
        <w:ind w:firstLine="567"/>
        <w:jc w:val="center"/>
        <w:rPr>
          <w:b/>
        </w:rPr>
      </w:pPr>
      <w:r w:rsidRPr="00FA09FA">
        <w:rPr>
          <w:b/>
        </w:rPr>
        <w:t>3.3. Прием запроса и документов и (или) информации, необходимых для предоставления муниципальной услуги</w:t>
      </w:r>
    </w:p>
    <w:p w:rsidR="009124AA" w:rsidRPr="00FA09FA" w:rsidRDefault="009124AA">
      <w:pPr>
        <w:widowControl w:val="0"/>
        <w:ind w:firstLine="567"/>
        <w:jc w:val="center"/>
        <w:rPr>
          <w:b/>
        </w:rPr>
      </w:pPr>
    </w:p>
    <w:p w:rsidR="009124AA" w:rsidRPr="00FA09FA" w:rsidRDefault="00302736">
      <w:pPr>
        <w:widowControl w:val="0"/>
        <w:ind w:firstLine="567"/>
        <w:jc w:val="both"/>
      </w:pPr>
      <w:r w:rsidRPr="00FA09FA"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«МФЦ»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2) информационных технологий, предусмотренных статьями 9, 10 и 14 Федерального закона № 572-ФЗ.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Основания для принятия решения об отказе в приеме запроса и документов приведены в приложении к настоящему регламенту (Таблица № 3).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9124AA" w:rsidRPr="00FA09FA" w:rsidRDefault="00302736">
      <w:pPr>
        <w:widowControl w:val="0"/>
        <w:ind w:firstLine="567"/>
        <w:jc w:val="both"/>
      </w:pPr>
      <w:r w:rsidRPr="00FA09FA">
        <w:t>Срок регистрации запроса заявителя о предоставлении муниципальной услуги:</w:t>
      </w:r>
    </w:p>
    <w:p w:rsidR="009124AA" w:rsidRPr="00C506B6" w:rsidRDefault="00302736">
      <w:pPr>
        <w:widowControl w:val="0"/>
        <w:ind w:firstLine="567"/>
        <w:jc w:val="both"/>
      </w:pPr>
      <w:r w:rsidRPr="00FA09FA">
        <w:t xml:space="preserve">-при </w:t>
      </w:r>
      <w:r w:rsidRPr="00C506B6">
        <w:t>направлении запроса на бумажном носителе из ГБУ ЛО «МФЦ» в ОМСУ – в день поступления запроса в ОМСУ;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lastRenderedPageBreak/>
        <w:t>-при направлении запроса в форме электронного документа посредством ЕПГУ или ПГУ ЛО –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(при наличии технической реализации).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3.4. Межведомственное информационное взаимодействие</w:t>
      </w:r>
    </w:p>
    <w:p w:rsidR="009124AA" w:rsidRPr="00C506B6" w:rsidRDefault="009124AA">
      <w:pPr>
        <w:widowControl w:val="0"/>
        <w:ind w:firstLine="567"/>
        <w:jc w:val="center"/>
        <w:rPr>
          <w:b/>
        </w:rPr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В рамках межведомственного взаимодействия запрашиваются следующие документы: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а) в органах местного самоуправления: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-документ, подтверждающий признание членов молодой семьи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-документ, подтверждающий признание молодой семьи имеющей доходы, позволяющие получить кредит, либо иные денежные средства в размере части стоимости приобретения (строительства) жилья, не обеспеченной за счет размера предоставляемой социальной выплаты в планируемом году;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-справки на заявителя и членов его семьи, выданные филиалом Ленинградского областного государственного унитарного предприятия технической инвентаризации и оценки недвижимости (ГУП «Леноблинвентаризация») о наличии или отсутствии жилых помещений на праве собственности, зарегистрированных по состоянию на 1 января 1997 года;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б) в органах внутренних дел: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регистрации по месту жительства, по месту пребывания гражданина Российской Федерации;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-выписку из государственного реестра транспортных средств (в случае наличия у заявителя (членов его семьи) в собственности транспортных средств, средства от продажи которых заявитель будет использовать для приобретения жилого помещения в рамках Мероприятия);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в) в Федеральной службе государственной регистрации, кадастра и картографии: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-выписку из Единого государственного реестра недвижимости о правах отдельного лица на имевшиеся (имеющиеся) у него объекты недвижимости на территории Российской Федерации, предоставляемую на заявителя и каждого из членов его семьи;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-выписку из Единого государственного реестра недвижимости о праве собственности на земельный участок (в случае намерения молодой семьи использовать социальную выплату в планируемом году на строительство жилого дома, в том числе с использованием счета эскроу);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г) в Едином государственном реестре записей актов гражданского состояния: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рождения;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заключения брака;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смерти супруга (супруги), принимавшего (принимавшей) участие в специальной военной операции;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перемены имени;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расторжения брака;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государственной регистрации установления отцовства;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д) в территориальном органе Фонда пенсионного и социального страхования Российской Федерации: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 (размер материнского (семейного) капитала с учетом индексации) – для подтверждения наличия у молодой семьи достаточных доходов;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е) в органе Министерства обороны Российской Федерации и подведомственных ему учреждениях: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 xml:space="preserve">-копия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 </w:t>
      </w:r>
      <w:r w:rsidRPr="00C506B6">
        <w:rPr>
          <w:highlight w:val="white"/>
        </w:rPr>
        <w:t xml:space="preserve">(при отсутствии технической возможности на момент запроса документов (сведений) посредством </w:t>
      </w:r>
      <w:r w:rsidRPr="00C506B6">
        <w:rPr>
          <w:highlight w:val="white"/>
        </w:rPr>
        <w:lastRenderedPageBreak/>
        <w:t>АИС «Межвед ЛО» документы (сведения) запрашиваются на бумажном носителе);</w:t>
      </w:r>
    </w:p>
    <w:p w:rsidR="009124AA" w:rsidRPr="00C506B6" w:rsidRDefault="00302736">
      <w:pPr>
        <w:widowControl w:val="0"/>
        <w:ind w:firstLine="567"/>
        <w:jc w:val="both"/>
        <w:rPr>
          <w:highlight w:val="white"/>
        </w:rPr>
      </w:pPr>
      <w:r w:rsidRPr="00C506B6">
        <w:rPr>
          <w:highlight w:val="white"/>
        </w:rPr>
        <w:t>ж) сведения, содержащие информацию о зарегистрированных гражданах в жилом помещении, могут быть получены в том числе посредством запроса жилищного документа  из модуля РГИС ЖКХ «Поквартирная карта Ленинградской области» (при наличии сведений) в Комитете экономического развития и инвестиционной деятельности Ленинградской области.</w:t>
      </w:r>
    </w:p>
    <w:p w:rsidR="009124AA" w:rsidRPr="00C506B6" w:rsidRDefault="009124AA">
      <w:pPr>
        <w:widowControl w:val="0"/>
        <w:ind w:firstLine="567"/>
        <w:jc w:val="both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Межведомственные запросы направляются в электронной форме с использованием СМЭВ или АИС «Межвед ЛО».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Срок подготовки и направления ответа на межведомственный запрос: в электронной форме — не более 48 часов, на бумажном носителе — не более 5 рабочих дней со дня его поступления в орган или организацию, предоставляющие документ и информацию.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3.5. Приостановление предоставления муниципальной услуги</w:t>
      </w:r>
    </w:p>
    <w:p w:rsidR="009124AA" w:rsidRPr="00C506B6" w:rsidRDefault="009124AA">
      <w:pPr>
        <w:widowControl w:val="0"/>
        <w:ind w:firstLine="567"/>
        <w:jc w:val="center"/>
        <w:rPr>
          <w:b/>
        </w:rPr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При непоступлении запрашиваемых документов (сведений) 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отправления, или по истечении 48 часов при межведомственном информационном взаимодействии в электронной форме с момента направления соответствующего запроса ОМСУ, должностное лицо ОМСУ, ответственное за подготовку решения о предоставлении (об отказе в предоставлении) муниципальной услуги, готовит уведомление о приостановлении предоставления муниципальной услуги, согласовывает его и подписывает у уполномоченного на подписание должностного лица и повторно направляет межведомственный запрос не реже одного раза в месяц.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Срок подготовки и направления заявителю уведомления о приостановлении не должен превышать 2 рабочих дня со дня принятия соответствующего решения.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Должностное лицо ОМСУ уведомляет заявителя о приостановлении предоставления муниципальной услуги с указанием оснований приостановления.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Уполномоченный орган возобновляет предоставление муниципальной услуги при представлении заявителем сообщения об устранении выявленных нарушений.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Срок приостановления предоставления муниципальной услуги составляет не более 5 рабочих дней.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3.6. Принятие решения о предоставлении (отказе в предоставлении) муниципальной услуги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Принятие решения о предоставлении (об отказе в предоставлении) муниципальной услуги осуществляется в срок, не превышающий 5 рабочих дней с даты регистрации заявления и документов. Решение оформляется правовым актом ОМСУ.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ind w:firstLine="567"/>
        <w:jc w:val="center"/>
        <w:rPr>
          <w:b/>
        </w:rPr>
      </w:pPr>
      <w:r w:rsidRPr="00C506B6">
        <w:rPr>
          <w:b/>
        </w:rPr>
        <w:t>3.7. Предоставление результата муниципальной услуги</w:t>
      </w:r>
    </w:p>
    <w:p w:rsidR="009124AA" w:rsidRPr="00C506B6" w:rsidRDefault="009124AA">
      <w:pPr>
        <w:widowControl w:val="0"/>
        <w:ind w:firstLine="567"/>
        <w:jc w:val="both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Результат предоставления муниципальной услуги (решения о признании (либо об отказе в признании) молодой семьи участницей Мероприятия) направляется заявителю способом, указанным в заявлении, в срок, не превышающий 3 рабочих дней со дня принятия решения.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Результат направляется: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 заказным почтовым отправлением с уведомлением о вручении;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 электронной форме — через личный кабинет заявителя на ПГУ ЛО или ЕПГУ;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-в МФЦ — на бумажном носителе или в электронной форме (в зависимости от технической возможности).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</w:t>
      </w:r>
      <w:r w:rsidRPr="00C506B6">
        <w:lastRenderedPageBreak/>
        <w:t>жительства либо места пребывания либо места нахождения не предусмотрена.</w:t>
      </w:r>
    </w:p>
    <w:p w:rsidR="009124AA" w:rsidRPr="00C506B6" w:rsidRDefault="009124AA">
      <w:pPr>
        <w:widowControl w:val="0"/>
        <w:ind w:firstLine="567"/>
        <w:jc w:val="center"/>
      </w:pPr>
    </w:p>
    <w:p w:rsidR="009124AA" w:rsidRPr="00C506B6" w:rsidRDefault="00302736">
      <w:pPr>
        <w:widowControl w:val="0"/>
        <w:jc w:val="center"/>
      </w:pPr>
      <w:r w:rsidRPr="00C506B6">
        <w:rPr>
          <w:b/>
        </w:rPr>
        <w:t>4. Способы информирования заявителя об изменении статуса рассмотрения запроса о предоставлении муниципальной услуги</w:t>
      </w:r>
      <w:r w:rsidRPr="00C506B6">
        <w:t>.</w:t>
      </w:r>
    </w:p>
    <w:p w:rsidR="009124AA" w:rsidRPr="00C506B6" w:rsidRDefault="009124AA">
      <w:pPr>
        <w:widowControl w:val="0"/>
        <w:ind w:firstLine="567"/>
        <w:jc w:val="both"/>
      </w:pPr>
    </w:p>
    <w:p w:rsidR="009124AA" w:rsidRPr="00C506B6" w:rsidRDefault="00302736">
      <w:pPr>
        <w:widowControl w:val="0"/>
        <w:ind w:firstLine="567"/>
        <w:jc w:val="both"/>
      </w:pPr>
      <w:r w:rsidRPr="00C506B6">
        <w:t>Перечень способов информирования заявителя об изменении статуса рассмотрения заявления: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-через личный кабинет заявителя, расположенный на ПГУ ЛО либо на ЕПГУ;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-по телефону (при обращении через МФЦ);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t>-посредством СМС-информирования или электронной почты (при технической возможности).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506B6" w:rsidRPr="00C506B6" w:rsidRDefault="00C506B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к Регламенту по предоставлению</w:t>
      </w: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9124AA" w:rsidRPr="00C506B6" w:rsidRDefault="0030273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____________________________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(наименование муниципальной услуги)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ПЕРЕЧЕНЬ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условных обозначений и сокращений,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Идентификаторы категорий (признаков) заявителей,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необходимых для предоставления муниципальной услуги,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 запроса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о предоставлении муниципальной услуги и документов,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необходимых для предоставления муниципальной услуги,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оснований для приостановления предоставления муниципальной услуги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или для отказа в предоставлении муниципальной услуги,</w:t>
      </w: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506B6">
        <w:rPr>
          <w:rFonts w:ascii="Times New Roman" w:hAnsi="Times New Roman" w:cs="Times New Roman"/>
          <w:sz w:val="24"/>
          <w:szCs w:val="24"/>
        </w:rPr>
        <w:t>. Перечень условных обозначений и сокращений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1. Условные сокращения: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а)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б) ОМСУ – орган местного самоуправления;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в) ПГУ – Портал государственных и муниципальных услуг (функций) Ленинградской области;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д) АИС «Межвед ЛО» - автоматизированная информационная система «Межведомственное электронное взаимодействие в Ленинградской области (подсистема веб-запросов Ленинградской области)».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2. Условные обозначения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а) [Все] – документы представляются всеми заявителями, обращающимися за муниципальной услугой;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б) О – представляется оригинал документа;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в) О(э) – представляется оригинал документа в электронной форме;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г) К – представляется копия документа;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д) К(н) – представляется нотариально заверенная копия;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е) К(э) – представляется копия документа в электронной форме;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ж) Д(1) – документ представляется в одном экземпляре;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з) Д(2) – документ представляется в двух экземплярах;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и) ПС – документу подаются посредством почтовой связи;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к) ЕПГУ – документы подаются посредством ЕПГУ;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л) ПГУ – документы подаются посредством ПГУ ЛО;</w:t>
      </w:r>
    </w:p>
    <w:p w:rsidR="009124AA" w:rsidRPr="00C506B6" w:rsidRDefault="009124AA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м) П(д) – представитель физического лица в силу полномочий на основании доверенности</w:t>
      </w:r>
    </w:p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506B6">
        <w:rPr>
          <w:rFonts w:ascii="Times New Roman" w:hAnsi="Times New Roman" w:cs="Times New Roman"/>
          <w:sz w:val="24"/>
          <w:szCs w:val="24"/>
        </w:rPr>
        <w:t>. Идентификаторы категорий (признаков) заявителей</w:t>
      </w:r>
    </w:p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Таблица № 1</w:t>
      </w:r>
    </w:p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84"/>
        <w:gridCol w:w="7717"/>
      </w:tblGrid>
      <w:tr w:rsidR="009124AA" w:rsidRPr="00C506B6">
        <w:tc>
          <w:tcPr>
            <w:tcW w:w="1984" w:type="dxa"/>
            <w:vMerge w:val="restart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Наименование отдельного признака заявителя</w:t>
            </w: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Перечень результатов предоставления муниципальной  услуги</w:t>
            </w:r>
          </w:p>
          <w:p w:rsidR="009124AA" w:rsidRPr="00C506B6" w:rsidRDefault="00302736">
            <w:pPr>
              <w:widowControl w:val="0"/>
              <w:jc w:val="center"/>
            </w:pPr>
            <w:r w:rsidRPr="00C506B6">
              <w:t>(цели обращения заявителя)</w:t>
            </w:r>
          </w:p>
        </w:tc>
      </w:tr>
      <w:tr w:rsidR="009124AA" w:rsidRPr="00C506B6">
        <w:tc>
          <w:tcPr>
            <w:tcW w:w="1984" w:type="dxa"/>
            <w:vMerge/>
          </w:tcPr>
          <w:p w:rsidR="009124AA" w:rsidRPr="00C506B6" w:rsidRDefault="009124AA">
            <w:pPr>
              <w:widowControl w:val="0"/>
            </w:pP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  <w:rPr>
                <w:rFonts w:eastAsia="Calibri"/>
              </w:rPr>
            </w:pPr>
            <w:r w:rsidRPr="00C506B6">
              <w:rPr>
                <w:rFonts w:eastAsia="Calibri"/>
              </w:rPr>
              <w:t>Выдача решения о признании молодой семьи</w:t>
            </w:r>
          </w:p>
          <w:p w:rsidR="009124AA" w:rsidRPr="00C506B6" w:rsidRDefault="00302736">
            <w:pPr>
              <w:widowControl w:val="0"/>
              <w:jc w:val="center"/>
            </w:pPr>
            <w:r w:rsidRPr="00C506B6">
              <w:rPr>
                <w:rFonts w:eastAsia="Calibri"/>
              </w:rPr>
              <w:t>участницей Мероприятия</w:t>
            </w:r>
          </w:p>
        </w:tc>
      </w:tr>
      <w:tr w:rsidR="009124AA" w:rsidRPr="00C506B6">
        <w:tc>
          <w:tcPr>
            <w:tcW w:w="1984" w:type="dxa"/>
            <w:vMerge/>
          </w:tcPr>
          <w:p w:rsidR="009124AA" w:rsidRPr="00C506B6" w:rsidRDefault="009124AA">
            <w:pPr>
              <w:widowControl w:val="0"/>
            </w:pP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А</w:t>
            </w:r>
          </w:p>
        </w:tc>
      </w:tr>
      <w:tr w:rsidR="009124AA" w:rsidRPr="00C506B6">
        <w:tc>
          <w:tcPr>
            <w:tcW w:w="1984" w:type="dxa"/>
          </w:tcPr>
          <w:p w:rsidR="009124AA" w:rsidRPr="00C506B6" w:rsidRDefault="00302736">
            <w:pPr>
              <w:widowControl w:val="0"/>
            </w:pPr>
            <w:r w:rsidRPr="00C506B6">
              <w:t>Физическое лицо (заявитель)</w:t>
            </w: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1А</w:t>
            </w:r>
          </w:p>
        </w:tc>
      </w:tr>
      <w:tr w:rsidR="009124AA" w:rsidRPr="00C506B6">
        <w:tc>
          <w:tcPr>
            <w:tcW w:w="1984" w:type="dxa"/>
          </w:tcPr>
          <w:p w:rsidR="009124AA" w:rsidRPr="00C506B6" w:rsidRDefault="00302736">
            <w:pPr>
              <w:widowControl w:val="0"/>
            </w:pPr>
            <w:r w:rsidRPr="00C506B6">
              <w:t>Представитель физического лица (заявителя)</w:t>
            </w:r>
          </w:p>
        </w:tc>
        <w:tc>
          <w:tcPr>
            <w:tcW w:w="7717" w:type="dxa"/>
          </w:tcPr>
          <w:p w:rsidR="009124AA" w:rsidRPr="00C506B6" w:rsidRDefault="00302736">
            <w:pPr>
              <w:widowControl w:val="0"/>
              <w:jc w:val="center"/>
            </w:pPr>
            <w:r w:rsidRPr="00C506B6">
              <w:t>2А</w:t>
            </w:r>
          </w:p>
        </w:tc>
      </w:tr>
    </w:tbl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506B6">
        <w:rPr>
          <w:rFonts w:ascii="Times New Roman" w:hAnsi="Times New Roman" w:cs="Times New Roman"/>
          <w:sz w:val="24"/>
          <w:szCs w:val="24"/>
        </w:rPr>
        <w:t>. Исчерпывающий перечень документов,</w:t>
      </w: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p w:rsidR="009124AA" w:rsidRPr="00C506B6" w:rsidRDefault="003027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Таблица № 2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4"/>
        <w:gridCol w:w="1751"/>
        <w:gridCol w:w="3805"/>
        <w:gridCol w:w="2148"/>
        <w:gridCol w:w="2233"/>
      </w:tblGrid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  <w:rPr>
                <w:rFonts w:eastAsia="Calibri"/>
                <w:lang w:eastAsia="en-US"/>
              </w:rPr>
            </w:pPr>
            <w:r w:rsidRPr="00C506B6">
              <w:rPr>
                <w:rFonts w:eastAsia="Calibri"/>
                <w:bCs/>
              </w:rPr>
              <w:t>№</w:t>
            </w:r>
          </w:p>
        </w:tc>
        <w:tc>
          <w:tcPr>
            <w:tcW w:w="1751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Способ подачи документов, требования к представлению документов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Иные требования</w:t>
            </w:r>
          </w:p>
        </w:tc>
      </w:tr>
      <w:tr w:rsidR="009124AA" w:rsidRPr="00C506B6">
        <w:trPr>
          <w:jc w:val="center"/>
        </w:trPr>
        <w:tc>
          <w:tcPr>
            <w:tcW w:w="10421" w:type="dxa"/>
            <w:gridSpan w:val="5"/>
          </w:tcPr>
          <w:p w:rsidR="009124AA" w:rsidRPr="00C506B6" w:rsidRDefault="003027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1</w:t>
            </w:r>
          </w:p>
        </w:tc>
        <w:tc>
          <w:tcPr>
            <w:tcW w:w="1751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заявление по форме, приведенной в разделе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  <w:lang w:val="en-US"/>
              </w:rPr>
              <w:t>V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 настоящего приложения (образец № 1)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Д(2)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2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по форме, приведенной в разделе V настоящего приложения (образец № 2)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подпунктами «а»-«д», «ж»-«з» пункта 2 Правил, Д(2)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3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копии документов, удостоверяющих личность каждого члена семьи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2А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документ, подтверждающий полномочия представителя заявителя (доверенность)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П(д),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5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договора банковского счета (банковского вклада) с приложением справки соответствующего банка о состоянии счета (размере вклада)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6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наличие имеющегося в собственности молодой семьи недвижимого имущества, их оценочную стоимость и заявление в произвольной форме о намерении отчуждения данного недвижимого имущества при получении социальной выплаты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7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справка из кредитной организации или иного юридического лица о возможности предоставления ипотечного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8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заключение о рыночной стоимости транспортных средств, находящихся в собственности членов (члена) молодой семьи, произведенное оценочной организацией в порядке, установленном законодательством Российской Федерации, а также копии технических паспортов указанных транспортных средств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9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договора участия в долевом строительстве (договора уступки прав требований по договору участия в долевом строительстве)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подпунктом «и»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10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договора кредита (займа) на погашение ранее предоставленного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подпунктами «е» и «и»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pPr>
              <w:jc w:val="center"/>
            </w:pPr>
            <w:r w:rsidRPr="00C506B6">
              <w:t>11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справка кредитора (заимодавца) об оставшейся части суммы основного долга по жилищному кредиту или кредиту (займу) на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погашение ранее предоставленного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в случае использования социальной выплаты в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соответствии с подпунктами «е» и «и»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10421" w:type="dxa"/>
            <w:gridSpan w:val="5"/>
          </w:tcPr>
          <w:p w:rsidR="009124AA" w:rsidRPr="00C506B6" w:rsidRDefault="00302736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  <w:p w:rsidR="009124AA" w:rsidRPr="00C506B6" w:rsidRDefault="009124AA">
            <w:pPr>
              <w:pStyle w:val="ConsPlusTitle"/>
              <w:ind w:firstLine="567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1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свидетельства о браке (на неполную семью не распространяется)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2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  <w:highlight w:val="white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  <w:highlight w:val="white"/>
              </w:rPr>
              <w:t>документ, подтверждающий признание членов молодой семьи в качестве нуждающихся в улучшении жилищных условий, а в случае погашения основной суммы долга и уплаты процентов по жилищному (ипотечному) кредиту (займу) на приобретение (строительство) жилого помещения - документ, подтверждающий, что молодая семья была признана нуждающейся в жилом помещении на момент заключения этого кредитного договора (займа)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3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случае использования социальной выплаты в соответствии с подпунктом «е» пункта 2 Правил,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4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наличие у заявителя средств материнского (семейного) капитала, и справка о состоянии финансовой части лицевого счета лица, имеющего право на дополнительные меры государственной поддержки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целях подтверждения наличия у молодой семьи достаточных доходов (при наличии),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5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регистрацию в системе индивидуального (персонифицированного) учета каждого члена семьи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[Все],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6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копия документа, подтверждающего участие одного или обоих супругов молодой семьи либо одного родителя в неполной молодой семье в специальной военной операции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при наличии, Д(1)</w:t>
            </w:r>
          </w:p>
        </w:tc>
      </w:tr>
      <w:tr w:rsidR="009124AA" w:rsidRPr="00C506B6">
        <w:trPr>
          <w:jc w:val="center"/>
        </w:trPr>
        <w:tc>
          <w:tcPr>
            <w:tcW w:w="484" w:type="dxa"/>
          </w:tcPr>
          <w:p w:rsidR="009124AA" w:rsidRPr="00C506B6" w:rsidRDefault="00302736">
            <w:r w:rsidRPr="00C506B6">
              <w:t>7</w:t>
            </w:r>
          </w:p>
        </w:tc>
        <w:tc>
          <w:tcPr>
            <w:tcW w:w="1751" w:type="dxa"/>
          </w:tcPr>
          <w:p w:rsidR="009124AA" w:rsidRPr="00C506B6" w:rsidRDefault="00302736">
            <w:r w:rsidRPr="00C506B6">
              <w:t>Все</w:t>
            </w:r>
          </w:p>
        </w:tc>
        <w:tc>
          <w:tcPr>
            <w:tcW w:w="3805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 xml:space="preserve">копия свидетельства о смерти </w:t>
            </w: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супруга (супруги), принимавшего (принимавшей) участие в специальной военной операции</w:t>
            </w:r>
          </w:p>
        </w:tc>
        <w:tc>
          <w:tcPr>
            <w:tcW w:w="21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К – МФЦ;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К(э) – ЕПГУ;</w:t>
            </w:r>
          </w:p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К(э) – ПГУ</w:t>
            </w:r>
          </w:p>
        </w:tc>
        <w:tc>
          <w:tcPr>
            <w:tcW w:w="2233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lastRenderedPageBreak/>
              <w:t>при наличии, Д(1)</w:t>
            </w:r>
          </w:p>
        </w:tc>
      </w:tr>
    </w:tbl>
    <w:p w:rsidR="009124AA" w:rsidRPr="00C506B6" w:rsidRDefault="009124AA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506B6"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</w:t>
      </w:r>
    </w:p>
    <w:p w:rsidR="009124AA" w:rsidRPr="00C506B6" w:rsidRDefault="00302736">
      <w:pPr>
        <w:pStyle w:val="ConsPlusTitle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506B6">
        <w:rPr>
          <w:rFonts w:ascii="Times New Roman" w:hAnsi="Times New Roman" w:cs="Times New Roman"/>
          <w:sz w:val="24"/>
          <w:szCs w:val="24"/>
        </w:rPr>
        <w:t>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124AA" w:rsidRPr="00C506B6" w:rsidRDefault="00302736">
      <w:pPr>
        <w:pStyle w:val="ConsPlusTitle"/>
        <w:ind w:firstLine="567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506B6">
        <w:rPr>
          <w:rFonts w:ascii="Times New Roman" w:hAnsi="Times New Roman" w:cs="Times New Roman"/>
          <w:b w:val="0"/>
          <w:sz w:val="24"/>
          <w:szCs w:val="24"/>
        </w:rPr>
        <w:t>Таблица № 3</w:t>
      </w:r>
    </w:p>
    <w:p w:rsidR="009124AA" w:rsidRPr="00C506B6" w:rsidRDefault="009124AA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8"/>
        <w:gridCol w:w="7048"/>
        <w:gridCol w:w="2149"/>
      </w:tblGrid>
      <w:tr w:rsidR="009124AA" w:rsidRPr="00C506B6">
        <w:tc>
          <w:tcPr>
            <w:tcW w:w="998" w:type="dxa"/>
          </w:tcPr>
          <w:p w:rsidR="009124AA" w:rsidRPr="00C506B6" w:rsidRDefault="00302736">
            <w:pPr>
              <w:jc w:val="center"/>
              <w:rPr>
                <w:rFonts w:eastAsia="Calibri"/>
                <w:lang w:eastAsia="en-US"/>
              </w:rPr>
            </w:pPr>
            <w:r w:rsidRPr="00C506B6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Перечень оснований</w:t>
            </w:r>
          </w:p>
        </w:tc>
        <w:tc>
          <w:tcPr>
            <w:tcW w:w="2149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9124AA" w:rsidRPr="00C506B6">
        <w:tc>
          <w:tcPr>
            <w:tcW w:w="10195" w:type="dxa"/>
            <w:gridSpan w:val="3"/>
          </w:tcPr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и документы поданы позднее 1 мая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оформлено не по установленной настоящим регламентом форме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 заявлении имеются незаполненные разделы (пункты), подлежащие обязательному заполнению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текст в заявлении не поддается прочтению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не подписано заявителем (подписано неуполномоченным лицом)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заявление с комплектом документов подписаны недействительной электронной подписью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представленные заявителем документы не отвечают требованиям, установленным настоящим регламентом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отсутствие права на предоставление муниципальной услуги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10195" w:type="dxa"/>
            <w:gridSpan w:val="3"/>
          </w:tcPr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оснований</w:t>
            </w:r>
          </w:p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ind w:firstLine="567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непоступление в ОМСУ ответа на межведомственный запрос</w:t>
            </w:r>
          </w:p>
        </w:tc>
        <w:tc>
          <w:tcPr>
            <w:tcW w:w="2149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Все</w:t>
            </w:r>
          </w:p>
        </w:tc>
      </w:tr>
      <w:tr w:rsidR="009124AA" w:rsidRPr="00C506B6">
        <w:tc>
          <w:tcPr>
            <w:tcW w:w="10195" w:type="dxa"/>
            <w:gridSpan w:val="3"/>
          </w:tcPr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Исчерпывающий перечень оснований</w:t>
            </w:r>
          </w:p>
          <w:p w:rsidR="009124AA" w:rsidRPr="00C506B6" w:rsidRDefault="00302736">
            <w:pPr>
              <w:pStyle w:val="ConsPlusTitle"/>
              <w:p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pBdr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для отказа в предоставлении государственной услуги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непредставление или представление не в полном объеме документов, указанных в таблице № 2 настоящего приложения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недостоверность сведений, содержащихся в представленных документах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  <w:tr w:rsidR="009124AA" w:rsidRPr="00C506B6">
        <w:tc>
          <w:tcPr>
            <w:tcW w:w="998" w:type="dxa"/>
          </w:tcPr>
          <w:p w:rsidR="009124AA" w:rsidRPr="00C506B6" w:rsidRDefault="00302736">
            <w:pPr>
              <w:pStyle w:val="ConsPlusTitle"/>
              <w:jc w:val="center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:rsidR="009124AA" w:rsidRPr="00C506B6" w:rsidRDefault="00302736">
            <w:pPr>
              <w:pStyle w:val="ConsPlusTitle"/>
              <w:jc w:val="both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r w:rsidRPr="00C506B6"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2149" w:type="dxa"/>
          </w:tcPr>
          <w:p w:rsidR="009124AA" w:rsidRPr="00C506B6" w:rsidRDefault="00302736">
            <w:pPr>
              <w:jc w:val="center"/>
            </w:pPr>
            <w:r w:rsidRPr="00C506B6">
              <w:t>Все</w:t>
            </w:r>
          </w:p>
        </w:tc>
      </w:tr>
    </w:tbl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C506B6">
        <w:rPr>
          <w:b/>
          <w:lang w:val="en-US"/>
        </w:rPr>
        <w:lastRenderedPageBreak/>
        <w:t>V</w:t>
      </w:r>
      <w:r w:rsidRPr="00C506B6">
        <w:rPr>
          <w:b/>
        </w:rPr>
        <w:t>. Формы заявления и документов,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ind w:firstLine="709"/>
        <w:jc w:val="center"/>
        <w:rPr>
          <w:b/>
        </w:rPr>
      </w:pPr>
      <w:r w:rsidRPr="00C506B6">
        <w:rPr>
          <w:b/>
        </w:rPr>
        <w:t>необходимых для предоставления муниципальной услуги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ind w:firstLine="709"/>
        <w:jc w:val="right"/>
        <w:rPr>
          <w:b/>
        </w:rPr>
      </w:pPr>
      <w:r w:rsidRPr="00C506B6">
        <w:rPr>
          <w:b/>
        </w:rPr>
        <w:t>Образец № 1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(наименование местной администрации)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  от гражданина (гражданки)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(фамилия, имя, отчество),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проживающего (проживающей) по адресу: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9124AA">
      <w:pPr>
        <w:widowControl w:val="0"/>
        <w:ind w:right="-284"/>
        <w:jc w:val="center"/>
      </w:pPr>
    </w:p>
    <w:p w:rsidR="009124AA" w:rsidRPr="00C506B6" w:rsidRDefault="00302736">
      <w:pPr>
        <w:widowControl w:val="0"/>
        <w:ind w:right="-284"/>
        <w:jc w:val="center"/>
      </w:pPr>
      <w:r w:rsidRPr="00C506B6">
        <w:t>ЗАЯВЛЕНИЕ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Прошу  включить  в  состав 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молодую семью в составе: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супруг __________________________________________________________________________________,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паспорт: серия __________ № ____________, выданный 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супруга __________________________________________________________________________________,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паспорт: серия __________ № ____________, выданный _______________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дети: _____________________________________________________________________________________,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свидетельство о рождении (паспорт для ребенка, достигшего 14 лет):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              (ненужное вычеркнуть)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серия __________ № ____________, выданный _______________________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>___________________________________________________________________________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(Ф.И.О., дата рождения)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свидетельство о рождении (паспорт для ребенка, достигшего 14 лет):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                                       (ненужное вычеркнуть)</w:t>
      </w:r>
    </w:p>
    <w:p w:rsidR="009124AA" w:rsidRPr="00C506B6" w:rsidRDefault="00302736">
      <w:pPr>
        <w:widowControl w:val="0"/>
        <w:ind w:right="-284"/>
        <w:jc w:val="both"/>
      </w:pPr>
      <w:r w:rsidRPr="00C506B6">
        <w:t>серия __________ № ____________, выданный_______________________ «__» ________________ 20__ г.,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проживает по адресу: ______________________________________________________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С  условиями  участия  в  мероприятия по обеспечению жильем молодых семей федерального </w:t>
      </w:r>
      <w:r w:rsidRPr="00C506B6">
        <w:lastRenderedPageBreak/>
        <w:t>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ознакомлен (ознакомлены) и  обязуюсь (обязуемся) их выполнять: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1) ______________________________________  _________  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 (Ф.И.О. совершеннолетнего члена семьи)  (подпись)  (дата)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2) ______________________________________  _________  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   (Ф.И.О. совершеннолетнего члена семьи)  (подпись)  (дата)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</w:t>
      </w:r>
    </w:p>
    <w:p w:rsidR="009124AA" w:rsidRPr="00C506B6" w:rsidRDefault="00302736">
      <w:pPr>
        <w:widowControl w:val="0"/>
        <w:ind w:right="-284"/>
        <w:jc w:val="both"/>
      </w:pPr>
      <w:r w:rsidRPr="00C506B6">
        <w:t>К заявлению прилагаются следующие документы: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1)__________________________________________________________________________;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(наименование и номер документа, кем и когда выдан)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2)__________________________________________________________________________;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           (наименование и номер документа, кем и когда выдан)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>Заявление и прилагаемые к нему согласно перечню документы приняты «__» ____________ 20__ г.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  <w:ind w:right="-284"/>
        <w:jc w:val="both"/>
      </w:pPr>
      <w:r w:rsidRPr="00C506B6">
        <w:t>____________________________________             _______________    _____________________</w:t>
      </w:r>
    </w:p>
    <w:p w:rsidR="009124AA" w:rsidRPr="00C506B6" w:rsidRDefault="00302736">
      <w:pPr>
        <w:widowControl w:val="0"/>
        <w:ind w:right="-284"/>
        <w:jc w:val="both"/>
      </w:pPr>
      <w:r w:rsidRPr="00C506B6">
        <w:t xml:space="preserve"> (должность лица, принявшего заявление)                  (подпись, дата)        (расшифровка подписи)</w:t>
      </w:r>
    </w:p>
    <w:p w:rsidR="009124AA" w:rsidRPr="00C506B6" w:rsidRDefault="009124AA">
      <w:pPr>
        <w:widowControl w:val="0"/>
        <w:ind w:right="-284"/>
        <w:jc w:val="both"/>
      </w:pPr>
    </w:p>
    <w:p w:rsidR="009124AA" w:rsidRPr="00C506B6" w:rsidRDefault="00302736">
      <w:pPr>
        <w:widowControl w:val="0"/>
      </w:pPr>
      <w:r w:rsidRPr="00C506B6">
        <w:t>Результат рассмотрения заявления прошу:</w:t>
      </w:r>
    </w:p>
    <w:tbl>
      <w:tblPr>
        <w:tblW w:w="10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9747"/>
      </w:tblGrid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  <w:r w:rsidRPr="00C506B6">
              <w:t>выдать на руки в МФЦ</w:t>
            </w:r>
          </w:p>
        </w:tc>
      </w:tr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  <w:r w:rsidRPr="00C506B6">
              <w:t>направить по почте _______________</w:t>
            </w:r>
          </w:p>
        </w:tc>
      </w:tr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  <w:r w:rsidRPr="00C506B6">
              <w:t>направить в электронной форме в личный кабинет на ПГУ/ЕПГУ</w:t>
            </w:r>
          </w:p>
        </w:tc>
      </w:tr>
      <w:tr w:rsidR="00C506B6" w:rsidRPr="00C506B6" w:rsidTr="00B52B3E">
        <w:tc>
          <w:tcPr>
            <w:tcW w:w="534" w:type="dxa"/>
            <w:tcBorders>
              <w:right w:val="singl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  <w:tc>
          <w:tcPr>
            <w:tcW w:w="974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C506B6" w:rsidRPr="00C506B6" w:rsidRDefault="00C506B6">
            <w:pPr>
              <w:widowControl w:val="0"/>
            </w:pPr>
          </w:p>
        </w:tc>
      </w:tr>
    </w:tbl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C506B6" w:rsidRDefault="00C506B6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C506B6" w:rsidRPr="00C506B6" w:rsidRDefault="00C506B6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/>
          <w:bCs/>
        </w:rPr>
      </w:pPr>
      <w:r w:rsidRPr="00C506B6">
        <w:rPr>
          <w:b/>
          <w:bCs/>
        </w:rPr>
        <w:lastRenderedPageBreak/>
        <w:t>Образец № 2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(наименование местной администрации)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  от гражданина (гражданки)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      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(фамилия, имя, отчество),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right"/>
        <w:rPr>
          <w:bCs/>
        </w:rPr>
      </w:pP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 xml:space="preserve">                                                                                  проживающего (проживающей) по адресу: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>______________________________________</w:t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right"/>
        <w:rPr>
          <w:bCs/>
        </w:rPr>
      </w:pPr>
      <w:r w:rsidRPr="00C506B6">
        <w:rPr>
          <w:bCs/>
        </w:rPr>
        <w:tab/>
      </w:r>
    </w:p>
    <w:p w:rsidR="009124AA" w:rsidRPr="00C506B6" w:rsidRDefault="00302736">
      <w:pPr>
        <w:widowControl w:val="0"/>
        <w:tabs>
          <w:tab w:val="left" w:pos="142"/>
          <w:tab w:val="left" w:pos="284"/>
        </w:tabs>
        <w:jc w:val="center"/>
        <w:rPr>
          <w:bCs/>
        </w:rPr>
      </w:pPr>
      <w:r w:rsidRPr="00C506B6">
        <w:rPr>
          <w:bCs/>
        </w:rPr>
        <w:t>ЗАЯВЛЕНИЕ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jc w:val="center"/>
        <w:rPr>
          <w:bCs/>
        </w:rPr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Прошу осуществить оценку доходов и иных денежных средств для признания моей семьи имеющей достаточные доходы для оплаты расчетной (средней) стоимости жилья в части, превышающей размер предоставляемой социальной выплаты, 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выдать мне, ___________________________________________________________________________________________,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(Ф.И.О., дата рождения)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паспорт: серия _______ № _________, выданный __________________»_____»___________ г., заключение о признании (отказе в признании) моей семьи, имеющей достаточные доходы, позволяющие получить кредит либо иные денежные средства для оплаты расчетной (средней) стоимости жилья в части, превышающей размер социальной выплаты.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К заявлению мною прилагаются следующие документы: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1. __________________________________________________________________________;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(наименование и номер документа, кем и когда выдан)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2. __________________________________________________________________________;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(наименование и номер документа, кем и когда выдан)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3.___________________________________________________________________________;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(наименование и номер документа, кем и когда выдан)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«____» ________________ 20 ___ г.                  __________________/   ___________         /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 xml:space="preserve">                                                                       (Ф.И.О., лица, сдающего документы, подпись)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Заявление и прилагаемые к нему согласно перечню документы приняты и проверены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_______________________________________________________________________/______________/</w:t>
      </w:r>
    </w:p>
    <w:p w:rsidR="009124AA" w:rsidRPr="00C506B6" w:rsidRDefault="00302736">
      <w:pPr>
        <w:widowControl w:val="0"/>
        <w:ind w:right="-284" w:firstLine="709"/>
        <w:jc w:val="both"/>
      </w:pPr>
      <w:r w:rsidRPr="00C506B6">
        <w:t xml:space="preserve">  (Ф.И.О., должность лица, проверившего документы, подпись)</w:t>
      </w: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9124AA">
      <w:pPr>
        <w:widowControl w:val="0"/>
        <w:ind w:right="-284" w:firstLine="709"/>
        <w:jc w:val="both"/>
      </w:pPr>
    </w:p>
    <w:p w:rsidR="009124AA" w:rsidRPr="00C506B6" w:rsidRDefault="00302736">
      <w:pPr>
        <w:widowControl w:val="0"/>
        <w:ind w:right="-284" w:firstLine="709"/>
        <w:jc w:val="both"/>
      </w:pPr>
      <w:r w:rsidRPr="00C506B6">
        <w:t>«____» ________________ 20 ___ г.</w:t>
      </w: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9124AA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</w:rPr>
      </w:pPr>
      <w:r w:rsidRPr="00C506B6">
        <w:rPr>
          <w:b/>
        </w:rPr>
        <w:t>Образец № 3</w:t>
      </w:r>
    </w:p>
    <w:p w:rsidR="009124AA" w:rsidRPr="00C506B6" w:rsidRDefault="00912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  <w:rPr>
          <w:b/>
        </w:rPr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>______________________________________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 xml:space="preserve">                            (фамилия, имя, отчество)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>______________________________________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0"/>
        <w:jc w:val="right"/>
      </w:pPr>
      <w:r w:rsidRPr="00C506B6">
        <w:t xml:space="preserve">                 (телефон и адрес электронной почты)</w:t>
      </w:r>
    </w:p>
    <w:p w:rsidR="009124AA" w:rsidRPr="00C506B6" w:rsidRDefault="009124AA">
      <w:pPr>
        <w:rPr>
          <w:rFonts w:eastAsia="Calibri"/>
          <w:b/>
          <w:bCs/>
          <w:color w:val="000000"/>
        </w:rPr>
      </w:pPr>
    </w:p>
    <w:p w:rsidR="009124AA" w:rsidRPr="00C506B6" w:rsidRDefault="00302736">
      <w:pPr>
        <w:jc w:val="center"/>
        <w:rPr>
          <w:rFonts w:eastAsia="Calibri"/>
          <w:bCs/>
          <w:color w:val="000000"/>
        </w:rPr>
      </w:pPr>
      <w:r w:rsidRPr="00C506B6">
        <w:rPr>
          <w:rFonts w:eastAsia="Calibri"/>
          <w:bCs/>
          <w:color w:val="000000"/>
        </w:rPr>
        <w:t xml:space="preserve">Решение </w:t>
      </w:r>
    </w:p>
    <w:p w:rsidR="009124AA" w:rsidRPr="00C506B6" w:rsidRDefault="00302736">
      <w:pPr>
        <w:jc w:val="center"/>
        <w:rPr>
          <w:rFonts w:eastAsia="Calibri"/>
          <w:bCs/>
          <w:color w:val="000000"/>
        </w:rPr>
      </w:pPr>
      <w:r w:rsidRPr="00C506B6">
        <w:rPr>
          <w:rFonts w:eastAsia="Calibri"/>
          <w:bCs/>
          <w:color w:val="000000"/>
        </w:rPr>
        <w:t>об отказе в предоставлении муниципальной услуги</w:t>
      </w:r>
    </w:p>
    <w:p w:rsidR="009124AA" w:rsidRPr="00C506B6" w:rsidRDefault="00912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Дата _______________</w:t>
      </w:r>
      <w:r w:rsidRPr="00C506B6">
        <w:tab/>
      </w:r>
      <w:r w:rsidRPr="00C506B6">
        <w:tab/>
      </w:r>
      <w:r w:rsidRPr="00C506B6">
        <w:tab/>
      </w:r>
      <w:r w:rsidRPr="00C506B6">
        <w:tab/>
      </w:r>
      <w:r w:rsidRPr="00C506B6">
        <w:tab/>
        <w:t xml:space="preserve">        № _____________ 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 </w:t>
      </w:r>
    </w:p>
    <w:p w:rsidR="009124AA" w:rsidRPr="00C506B6" w:rsidRDefault="00302736">
      <w:pPr>
        <w:widowControl w:val="0"/>
        <w:ind w:firstLine="567"/>
        <w:jc w:val="both"/>
      </w:pPr>
      <w:r w:rsidRPr="00C506B6">
        <w:rPr>
          <w:bCs/>
        </w:rPr>
        <w:tab/>
        <w:t xml:space="preserve">По результатам рассмотрения заявления от _________ № _______________ </w:t>
      </w:r>
      <w:r w:rsidRPr="00C506B6">
        <w:rPr>
          <w:bCs/>
        </w:rPr>
        <w:br w:type="textWrapping" w:clear="all"/>
        <w:t xml:space="preserve">и приложенных к нему документов, в соответствии </w:t>
      </w:r>
      <w:r w:rsidRPr="00C506B6">
        <w:t>с положениями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№1050, принято решение отказать в предоставлении муниципальной услуги по следующим основаниям:</w:t>
      </w:r>
    </w:p>
    <w:p w:rsidR="009124AA" w:rsidRPr="00C506B6" w:rsidRDefault="009124AA">
      <w:pPr>
        <w:widowControl w:val="0"/>
        <w:ind w:firstLine="567"/>
        <w:jc w:val="both"/>
        <w:rPr>
          <w:bCs/>
        </w:rPr>
      </w:pPr>
    </w:p>
    <w:tbl>
      <w:tblPr>
        <w:tblW w:w="10490" w:type="dxa"/>
        <w:tblInd w:w="-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76"/>
        <w:gridCol w:w="4820"/>
        <w:gridCol w:w="4394"/>
      </w:tblGrid>
      <w:tr w:rsidR="009124AA" w:rsidRPr="00C506B6">
        <w:tc>
          <w:tcPr>
            <w:tcW w:w="1276" w:type="dxa"/>
          </w:tcPr>
          <w:p w:rsidR="009124AA" w:rsidRPr="00C506B6" w:rsidRDefault="00302736">
            <w:pPr>
              <w:jc w:val="center"/>
            </w:pPr>
            <w:r w:rsidRPr="00C506B6">
              <w:t>№</w:t>
            </w:r>
          </w:p>
          <w:p w:rsidR="009124AA" w:rsidRPr="00C506B6" w:rsidRDefault="00302736">
            <w:pPr>
              <w:jc w:val="center"/>
            </w:pPr>
            <w:r w:rsidRPr="00C506B6">
              <w:t>пункта административного регламента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center"/>
            </w:pPr>
            <w:r w:rsidRPr="00C506B6"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Разъяснение причин отказа в предоставлении услуги</w:t>
            </w:r>
          </w:p>
        </w:tc>
      </w:tr>
      <w:tr w:rsidR="009124AA" w:rsidRPr="00C506B6">
        <w:trPr>
          <w:trHeight w:val="813"/>
        </w:trPr>
        <w:tc>
          <w:tcPr>
            <w:tcW w:w="1276" w:type="dxa"/>
          </w:tcPr>
          <w:p w:rsidR="009124AA" w:rsidRPr="00C506B6" w:rsidRDefault="00302736">
            <w:r w:rsidRPr="00C506B6">
              <w:t>Пп.«а»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несоответствие молодой семьи требованиям, предусмотренным пунктом 1.2. настоящего регламента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Указывается основание такого вывода</w:t>
            </w:r>
          </w:p>
        </w:tc>
      </w:tr>
      <w:tr w:rsidR="009124AA" w:rsidRPr="00C506B6">
        <w:trPr>
          <w:trHeight w:val="1238"/>
        </w:trPr>
        <w:tc>
          <w:tcPr>
            <w:tcW w:w="1276" w:type="dxa"/>
          </w:tcPr>
          <w:p w:rsidR="009124AA" w:rsidRPr="00C506B6" w:rsidRDefault="00302736">
            <w:r w:rsidRPr="00C506B6">
              <w:t>Пп.«б»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заявителя/представителя заявителя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Указывается исчерпывающий перечень документов, непредставленных заявителем/представителем заявителя</w:t>
            </w:r>
          </w:p>
        </w:tc>
      </w:tr>
      <w:tr w:rsidR="009124AA" w:rsidRPr="00C506B6">
        <w:trPr>
          <w:trHeight w:val="748"/>
        </w:trPr>
        <w:tc>
          <w:tcPr>
            <w:tcW w:w="1276" w:type="dxa"/>
          </w:tcPr>
          <w:p w:rsidR="009124AA" w:rsidRPr="00C506B6" w:rsidRDefault="00302736">
            <w:r w:rsidRPr="00C506B6">
              <w:t>Пп.«в»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недостоверность сведений, содержащихся в представленных документах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Указываются основания такого вывода</w:t>
            </w:r>
          </w:p>
        </w:tc>
      </w:tr>
      <w:tr w:rsidR="009124AA" w:rsidRPr="00C506B6">
        <w:trPr>
          <w:trHeight w:val="1238"/>
        </w:trPr>
        <w:tc>
          <w:tcPr>
            <w:tcW w:w="1276" w:type="dxa"/>
          </w:tcPr>
          <w:p w:rsidR="009124AA" w:rsidRPr="00C506B6" w:rsidRDefault="00302736">
            <w:r w:rsidRPr="00C506B6">
              <w:t>Пп.«г» п.2.12.3.</w:t>
            </w:r>
          </w:p>
        </w:tc>
        <w:tc>
          <w:tcPr>
            <w:tcW w:w="4820" w:type="dxa"/>
          </w:tcPr>
          <w:p w:rsidR="009124AA" w:rsidRPr="00C506B6" w:rsidRDefault="00302736">
            <w:pPr>
              <w:jc w:val="both"/>
            </w:pPr>
            <w:r w:rsidRPr="00C506B6">
              <w:t>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</w:t>
            </w:r>
          </w:p>
        </w:tc>
        <w:tc>
          <w:tcPr>
            <w:tcW w:w="4394" w:type="dxa"/>
          </w:tcPr>
          <w:p w:rsidR="009124AA" w:rsidRPr="00C506B6" w:rsidRDefault="00302736">
            <w:pPr>
              <w:jc w:val="center"/>
            </w:pPr>
            <w:r w:rsidRPr="00C506B6">
              <w:t>Указываются основания такого вывода</w:t>
            </w:r>
          </w:p>
        </w:tc>
      </w:tr>
    </w:tbl>
    <w:p w:rsidR="009124AA" w:rsidRPr="00C506B6" w:rsidRDefault="009124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____________________________________          __________          ______________________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(должность                                                                 (подпись)             (расшифровка подписи)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 xml:space="preserve">сотрудника ОМСУ, 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принявшего решение)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 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«__»  _______________  20__ г.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 </w:t>
      </w:r>
    </w:p>
    <w:p w:rsidR="009124AA" w:rsidRPr="00C506B6" w:rsidRDefault="003027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C506B6">
        <w:t>М.П.</w:t>
      </w:r>
    </w:p>
    <w:sectPr w:rsidR="009124AA" w:rsidRPr="00C506B6" w:rsidSect="0054056D">
      <w:headerReference w:type="even" r:id="rId9"/>
      <w:headerReference w:type="default" r:id="rId10"/>
      <w:pgSz w:w="11906" w:h="16800"/>
      <w:pgMar w:top="993" w:right="567" w:bottom="28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DB9" w:rsidRDefault="00903DB9">
      <w:r>
        <w:separator/>
      </w:r>
    </w:p>
  </w:endnote>
  <w:endnote w:type="continuationSeparator" w:id="0">
    <w:p w:rsidR="00903DB9" w:rsidRDefault="00903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DB9" w:rsidRDefault="00903DB9">
      <w:r>
        <w:separator/>
      </w:r>
    </w:p>
  </w:footnote>
  <w:footnote w:type="continuationSeparator" w:id="0">
    <w:p w:rsidR="00903DB9" w:rsidRDefault="00903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AA" w:rsidRDefault="001049B1">
    <w:pPr>
      <w:pStyle w:val="af7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302736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9124AA" w:rsidRDefault="009124AA">
    <w:pPr>
      <w:pStyle w:val="af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AA" w:rsidRDefault="001049B1">
    <w:pPr>
      <w:pStyle w:val="af7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302736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026F80">
      <w:rPr>
        <w:rStyle w:val="afb"/>
        <w:noProof/>
      </w:rPr>
      <w:t>2</w:t>
    </w:r>
    <w:r>
      <w:rPr>
        <w:rStyle w:val="afb"/>
      </w:rPr>
      <w:fldChar w:fldCharType="end"/>
    </w:r>
  </w:p>
  <w:p w:rsidR="009124AA" w:rsidRDefault="009124AA">
    <w:pPr>
      <w:pStyle w:val="af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3257C"/>
    <w:multiLevelType w:val="hybridMultilevel"/>
    <w:tmpl w:val="A4BEA186"/>
    <w:lvl w:ilvl="0" w:tplc="1A940E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EBA99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298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0A15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FA0A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75B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CA73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BE238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D8FE3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90065B"/>
    <w:multiLevelType w:val="hybridMultilevel"/>
    <w:tmpl w:val="087AA67E"/>
    <w:lvl w:ilvl="0" w:tplc="A50A1DFA">
      <w:start w:val="1"/>
      <w:numFmt w:val="decimal"/>
      <w:lvlText w:val="%1."/>
      <w:lvlJc w:val="left"/>
      <w:pPr>
        <w:ind w:left="1080" w:hanging="360"/>
      </w:pPr>
    </w:lvl>
    <w:lvl w:ilvl="1" w:tplc="40264F82">
      <w:start w:val="1"/>
      <w:numFmt w:val="lowerLetter"/>
      <w:lvlText w:val="%2."/>
      <w:lvlJc w:val="left"/>
      <w:pPr>
        <w:ind w:left="1800" w:hanging="360"/>
      </w:pPr>
    </w:lvl>
    <w:lvl w:ilvl="2" w:tplc="B2808448">
      <w:start w:val="1"/>
      <w:numFmt w:val="lowerRoman"/>
      <w:lvlText w:val="%3."/>
      <w:lvlJc w:val="right"/>
      <w:pPr>
        <w:ind w:left="2520" w:hanging="180"/>
      </w:pPr>
    </w:lvl>
    <w:lvl w:ilvl="3" w:tplc="43626FC0">
      <w:start w:val="1"/>
      <w:numFmt w:val="decimal"/>
      <w:lvlText w:val="%4."/>
      <w:lvlJc w:val="left"/>
      <w:pPr>
        <w:ind w:left="3240" w:hanging="360"/>
      </w:pPr>
    </w:lvl>
    <w:lvl w:ilvl="4" w:tplc="853CD08A">
      <w:start w:val="1"/>
      <w:numFmt w:val="lowerLetter"/>
      <w:lvlText w:val="%5."/>
      <w:lvlJc w:val="left"/>
      <w:pPr>
        <w:ind w:left="3960" w:hanging="360"/>
      </w:pPr>
    </w:lvl>
    <w:lvl w:ilvl="5" w:tplc="CB2285FE">
      <w:start w:val="1"/>
      <w:numFmt w:val="lowerRoman"/>
      <w:lvlText w:val="%6."/>
      <w:lvlJc w:val="right"/>
      <w:pPr>
        <w:ind w:left="4680" w:hanging="180"/>
      </w:pPr>
    </w:lvl>
    <w:lvl w:ilvl="6" w:tplc="F996AD82">
      <w:start w:val="1"/>
      <w:numFmt w:val="decimal"/>
      <w:lvlText w:val="%7."/>
      <w:lvlJc w:val="left"/>
      <w:pPr>
        <w:ind w:left="5400" w:hanging="360"/>
      </w:pPr>
    </w:lvl>
    <w:lvl w:ilvl="7" w:tplc="F90A9C6E">
      <w:start w:val="1"/>
      <w:numFmt w:val="lowerLetter"/>
      <w:lvlText w:val="%8."/>
      <w:lvlJc w:val="left"/>
      <w:pPr>
        <w:ind w:left="6120" w:hanging="360"/>
      </w:pPr>
    </w:lvl>
    <w:lvl w:ilvl="8" w:tplc="A8E60D8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8465C3"/>
    <w:multiLevelType w:val="multilevel"/>
    <w:tmpl w:val="9A24DE24"/>
    <w:lvl w:ilvl="0">
      <w:start w:val="4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510" w:hanging="375"/>
      </w:pPr>
    </w:lvl>
    <w:lvl w:ilvl="2">
      <w:start w:val="1"/>
      <w:numFmt w:val="decimal"/>
      <w:lvlText w:val="%1.%2.%3"/>
      <w:lvlJc w:val="left"/>
      <w:pPr>
        <w:ind w:left="990" w:hanging="720"/>
      </w:pPr>
    </w:lvl>
    <w:lvl w:ilvl="3">
      <w:start w:val="1"/>
      <w:numFmt w:val="decimal"/>
      <w:lvlText w:val="%1.%2.%3.%4"/>
      <w:lvlJc w:val="left"/>
      <w:pPr>
        <w:ind w:left="1485" w:hanging="1080"/>
      </w:pPr>
    </w:lvl>
    <w:lvl w:ilvl="4">
      <w:start w:val="1"/>
      <w:numFmt w:val="decimal"/>
      <w:lvlText w:val="%1.%2.%3.%4.%5"/>
      <w:lvlJc w:val="left"/>
      <w:pPr>
        <w:ind w:left="1620" w:hanging="1080"/>
      </w:pPr>
    </w:lvl>
    <w:lvl w:ilvl="5">
      <w:start w:val="1"/>
      <w:numFmt w:val="decimal"/>
      <w:lvlText w:val="%1.%2.%3.%4.%5.%6"/>
      <w:lvlJc w:val="left"/>
      <w:pPr>
        <w:ind w:left="2115" w:hanging="1440"/>
      </w:pPr>
    </w:lvl>
    <w:lvl w:ilvl="6">
      <w:start w:val="1"/>
      <w:numFmt w:val="decimal"/>
      <w:lvlText w:val="%1.%2.%3.%4.%5.%6.%7"/>
      <w:lvlJc w:val="left"/>
      <w:pPr>
        <w:ind w:left="2250" w:hanging="1440"/>
      </w:pPr>
    </w:lvl>
    <w:lvl w:ilvl="7">
      <w:start w:val="1"/>
      <w:numFmt w:val="decimal"/>
      <w:lvlText w:val="%1.%2.%3.%4.%5.%6.%7.%8"/>
      <w:lvlJc w:val="left"/>
      <w:pPr>
        <w:ind w:left="2745" w:hanging="1800"/>
      </w:pPr>
    </w:lvl>
    <w:lvl w:ilvl="8">
      <w:start w:val="1"/>
      <w:numFmt w:val="decimal"/>
      <w:lvlText w:val="%1.%2.%3.%4.%5.%6.%7.%8.%9"/>
      <w:lvlJc w:val="left"/>
      <w:pPr>
        <w:ind w:left="3240" w:hanging="2160"/>
      </w:pPr>
    </w:lvl>
  </w:abstractNum>
  <w:abstractNum w:abstractNumId="3">
    <w:nsid w:val="10DE3E53"/>
    <w:multiLevelType w:val="hybridMultilevel"/>
    <w:tmpl w:val="699CFFA0"/>
    <w:lvl w:ilvl="0" w:tplc="6BE6BF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1FF68B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1B54E5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9B02C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62692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3F6E9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FCC50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74C1B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B38B5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159B2174"/>
    <w:multiLevelType w:val="hybridMultilevel"/>
    <w:tmpl w:val="46A0FAD8"/>
    <w:lvl w:ilvl="0" w:tplc="EB06E19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D0CC59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C8280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2947E7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5840D8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0A2297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B3E6BE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5AEF4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ED4520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DD1E3D"/>
    <w:multiLevelType w:val="multilevel"/>
    <w:tmpl w:val="AAD08CE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15C1042"/>
    <w:multiLevelType w:val="hybridMultilevel"/>
    <w:tmpl w:val="AB3CAE9A"/>
    <w:lvl w:ilvl="0" w:tplc="D0468C6A">
      <w:start w:val="1"/>
      <w:numFmt w:val="decimal"/>
      <w:lvlText w:val="%1."/>
      <w:lvlJc w:val="left"/>
      <w:pPr>
        <w:ind w:left="644" w:hanging="360"/>
      </w:pPr>
    </w:lvl>
    <w:lvl w:ilvl="1" w:tplc="2C6821D2">
      <w:start w:val="1"/>
      <w:numFmt w:val="lowerLetter"/>
      <w:lvlText w:val="%2."/>
      <w:lvlJc w:val="left"/>
      <w:pPr>
        <w:ind w:left="1440" w:hanging="360"/>
      </w:pPr>
    </w:lvl>
    <w:lvl w:ilvl="2" w:tplc="C0F4C78A">
      <w:start w:val="1"/>
      <w:numFmt w:val="lowerRoman"/>
      <w:lvlText w:val="%3."/>
      <w:lvlJc w:val="right"/>
      <w:pPr>
        <w:ind w:left="2160" w:hanging="180"/>
      </w:pPr>
    </w:lvl>
    <w:lvl w:ilvl="3" w:tplc="74E60C62">
      <w:start w:val="1"/>
      <w:numFmt w:val="decimal"/>
      <w:lvlText w:val="%4."/>
      <w:lvlJc w:val="left"/>
      <w:pPr>
        <w:ind w:left="2880" w:hanging="360"/>
      </w:pPr>
    </w:lvl>
    <w:lvl w:ilvl="4" w:tplc="82428BFC">
      <w:start w:val="1"/>
      <w:numFmt w:val="lowerLetter"/>
      <w:lvlText w:val="%5."/>
      <w:lvlJc w:val="left"/>
      <w:pPr>
        <w:ind w:left="3600" w:hanging="360"/>
      </w:pPr>
    </w:lvl>
    <w:lvl w:ilvl="5" w:tplc="E85487EC">
      <w:start w:val="1"/>
      <w:numFmt w:val="lowerRoman"/>
      <w:lvlText w:val="%6."/>
      <w:lvlJc w:val="right"/>
      <w:pPr>
        <w:ind w:left="4320" w:hanging="180"/>
      </w:pPr>
    </w:lvl>
    <w:lvl w:ilvl="6" w:tplc="D1ECC3DC">
      <w:start w:val="1"/>
      <w:numFmt w:val="decimal"/>
      <w:lvlText w:val="%7."/>
      <w:lvlJc w:val="left"/>
      <w:pPr>
        <w:ind w:left="5040" w:hanging="360"/>
      </w:pPr>
    </w:lvl>
    <w:lvl w:ilvl="7" w:tplc="6A6AF24C">
      <w:start w:val="1"/>
      <w:numFmt w:val="lowerLetter"/>
      <w:lvlText w:val="%8."/>
      <w:lvlJc w:val="left"/>
      <w:pPr>
        <w:ind w:left="5760" w:hanging="360"/>
      </w:pPr>
    </w:lvl>
    <w:lvl w:ilvl="8" w:tplc="173CBCC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56C55"/>
    <w:multiLevelType w:val="hybridMultilevel"/>
    <w:tmpl w:val="AC188B3A"/>
    <w:lvl w:ilvl="0" w:tplc="93A6C8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A1CBA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3742F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50608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7E015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2CD89F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F1CC5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924F4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77EB7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29974358"/>
    <w:multiLevelType w:val="hybridMultilevel"/>
    <w:tmpl w:val="95CC37C2"/>
    <w:lvl w:ilvl="0" w:tplc="94807620">
      <w:start w:val="1"/>
      <w:numFmt w:val="decimal"/>
      <w:lvlText w:val="%1)"/>
      <w:lvlJc w:val="left"/>
      <w:pPr>
        <w:ind w:left="1800" w:hanging="1260"/>
      </w:pPr>
    </w:lvl>
    <w:lvl w:ilvl="1" w:tplc="06CE80DC">
      <w:start w:val="1"/>
      <w:numFmt w:val="lowerLetter"/>
      <w:lvlText w:val="%2."/>
      <w:lvlJc w:val="left"/>
      <w:pPr>
        <w:ind w:left="1620" w:hanging="360"/>
      </w:pPr>
    </w:lvl>
    <w:lvl w:ilvl="2" w:tplc="FDE6060E">
      <w:start w:val="1"/>
      <w:numFmt w:val="lowerRoman"/>
      <w:lvlText w:val="%3."/>
      <w:lvlJc w:val="right"/>
      <w:pPr>
        <w:ind w:left="2340" w:hanging="180"/>
      </w:pPr>
    </w:lvl>
    <w:lvl w:ilvl="3" w:tplc="A5E606A2">
      <w:start w:val="1"/>
      <w:numFmt w:val="decimal"/>
      <w:lvlText w:val="%4."/>
      <w:lvlJc w:val="left"/>
      <w:pPr>
        <w:ind w:left="3060" w:hanging="360"/>
      </w:pPr>
    </w:lvl>
    <w:lvl w:ilvl="4" w:tplc="D9EA8F26">
      <w:start w:val="1"/>
      <w:numFmt w:val="lowerLetter"/>
      <w:lvlText w:val="%5."/>
      <w:lvlJc w:val="left"/>
      <w:pPr>
        <w:ind w:left="3780" w:hanging="360"/>
      </w:pPr>
    </w:lvl>
    <w:lvl w:ilvl="5" w:tplc="232E0EDE">
      <w:start w:val="1"/>
      <w:numFmt w:val="lowerRoman"/>
      <w:lvlText w:val="%6."/>
      <w:lvlJc w:val="right"/>
      <w:pPr>
        <w:ind w:left="4500" w:hanging="180"/>
      </w:pPr>
    </w:lvl>
    <w:lvl w:ilvl="6" w:tplc="A8461FAA">
      <w:start w:val="1"/>
      <w:numFmt w:val="decimal"/>
      <w:lvlText w:val="%7."/>
      <w:lvlJc w:val="left"/>
      <w:pPr>
        <w:ind w:left="5220" w:hanging="360"/>
      </w:pPr>
    </w:lvl>
    <w:lvl w:ilvl="7" w:tplc="10A85862">
      <w:start w:val="1"/>
      <w:numFmt w:val="lowerLetter"/>
      <w:lvlText w:val="%8."/>
      <w:lvlJc w:val="left"/>
      <w:pPr>
        <w:ind w:left="5940" w:hanging="360"/>
      </w:pPr>
    </w:lvl>
    <w:lvl w:ilvl="8" w:tplc="0A1ADF8E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DA1319C"/>
    <w:multiLevelType w:val="hybridMultilevel"/>
    <w:tmpl w:val="EE3AB0AA"/>
    <w:lvl w:ilvl="0" w:tplc="1CA8A4B2">
      <w:numFmt w:val="bullet"/>
      <w:lvlText w:val="-"/>
      <w:lvlJc w:val="left"/>
      <w:pPr>
        <w:ind w:left="1609" w:hanging="900"/>
      </w:pPr>
      <w:rPr>
        <w:rFonts w:ascii="Times New Roman" w:eastAsia="Times New Roman" w:hAnsi="Times New Roman" w:cs="Times New Roman"/>
      </w:rPr>
    </w:lvl>
    <w:lvl w:ilvl="1" w:tplc="EFDC623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87C2B49A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EDC42E50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FD8687E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1A9AF514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AB7ADDAC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A552C71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76088C86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0">
    <w:nsid w:val="2E8B5447"/>
    <w:multiLevelType w:val="hybridMultilevel"/>
    <w:tmpl w:val="EB2203AA"/>
    <w:lvl w:ilvl="0" w:tplc="F6BE976E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6A480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59272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F4628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2E422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A3E4F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67C1C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358AA7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ACA4C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F4245D0"/>
    <w:multiLevelType w:val="hybridMultilevel"/>
    <w:tmpl w:val="F7D685FC"/>
    <w:lvl w:ilvl="0" w:tplc="A1E431C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802106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B826111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C949BB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E286D7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A4CF15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C26812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B72D0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629A4C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303528CC"/>
    <w:multiLevelType w:val="hybridMultilevel"/>
    <w:tmpl w:val="CF78EB00"/>
    <w:lvl w:ilvl="0" w:tplc="F56488AE">
      <w:start w:val="1"/>
      <w:numFmt w:val="decimal"/>
      <w:lvlText w:val="%1."/>
      <w:lvlJc w:val="left"/>
      <w:pPr>
        <w:ind w:left="1080" w:hanging="360"/>
      </w:pPr>
    </w:lvl>
    <w:lvl w:ilvl="1" w:tplc="E54E8180">
      <w:start w:val="1"/>
      <w:numFmt w:val="lowerLetter"/>
      <w:lvlText w:val="%2."/>
      <w:lvlJc w:val="left"/>
      <w:pPr>
        <w:ind w:left="1800" w:hanging="360"/>
      </w:pPr>
    </w:lvl>
    <w:lvl w:ilvl="2" w:tplc="9FCE4B88">
      <w:start w:val="1"/>
      <w:numFmt w:val="lowerRoman"/>
      <w:lvlText w:val="%3."/>
      <w:lvlJc w:val="right"/>
      <w:pPr>
        <w:ind w:left="2520" w:hanging="180"/>
      </w:pPr>
    </w:lvl>
    <w:lvl w:ilvl="3" w:tplc="203AC0EA">
      <w:start w:val="1"/>
      <w:numFmt w:val="decimal"/>
      <w:lvlText w:val="%4."/>
      <w:lvlJc w:val="left"/>
      <w:pPr>
        <w:ind w:left="3240" w:hanging="360"/>
      </w:pPr>
    </w:lvl>
    <w:lvl w:ilvl="4" w:tplc="7FB4C13C">
      <w:start w:val="1"/>
      <w:numFmt w:val="lowerLetter"/>
      <w:lvlText w:val="%5."/>
      <w:lvlJc w:val="left"/>
      <w:pPr>
        <w:ind w:left="3960" w:hanging="360"/>
      </w:pPr>
    </w:lvl>
    <w:lvl w:ilvl="5" w:tplc="A9BAB4AA">
      <w:start w:val="1"/>
      <w:numFmt w:val="lowerRoman"/>
      <w:lvlText w:val="%6."/>
      <w:lvlJc w:val="right"/>
      <w:pPr>
        <w:ind w:left="4680" w:hanging="180"/>
      </w:pPr>
    </w:lvl>
    <w:lvl w:ilvl="6" w:tplc="5FEC4D92">
      <w:start w:val="1"/>
      <w:numFmt w:val="decimal"/>
      <w:lvlText w:val="%7."/>
      <w:lvlJc w:val="left"/>
      <w:pPr>
        <w:ind w:left="5400" w:hanging="360"/>
      </w:pPr>
    </w:lvl>
    <w:lvl w:ilvl="7" w:tplc="63D8DAB6">
      <w:start w:val="1"/>
      <w:numFmt w:val="lowerLetter"/>
      <w:lvlText w:val="%8."/>
      <w:lvlJc w:val="left"/>
      <w:pPr>
        <w:ind w:left="6120" w:hanging="360"/>
      </w:pPr>
    </w:lvl>
    <w:lvl w:ilvl="8" w:tplc="0F8CC7B2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10E129C"/>
    <w:multiLevelType w:val="hybridMultilevel"/>
    <w:tmpl w:val="39CCBBF6"/>
    <w:lvl w:ilvl="0" w:tplc="7ED2C0CC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</w:lvl>
    <w:lvl w:ilvl="1" w:tplc="0CAA34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26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D24A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8841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1C3B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BE676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56A6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D46F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3E2899"/>
    <w:multiLevelType w:val="hybridMultilevel"/>
    <w:tmpl w:val="80F80EEA"/>
    <w:lvl w:ilvl="0" w:tplc="66425492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F8D6C6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8DC2B4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C06EC5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A64689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DB2DBF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298968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84C91E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050C58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377B2599"/>
    <w:multiLevelType w:val="hybridMultilevel"/>
    <w:tmpl w:val="41EC8A92"/>
    <w:lvl w:ilvl="0" w:tplc="AE00BE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A80A4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60B2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4E5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72F7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6C5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2007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70096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442D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DA77FA"/>
    <w:multiLevelType w:val="hybridMultilevel"/>
    <w:tmpl w:val="033A0382"/>
    <w:lvl w:ilvl="0" w:tplc="ED126F74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</w:lvl>
    <w:lvl w:ilvl="1" w:tplc="349E08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8AA9B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38CC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41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0856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2A9D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B6FB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5C551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1C2AD1"/>
    <w:multiLevelType w:val="multilevel"/>
    <w:tmpl w:val="AE2C5A70"/>
    <w:lvl w:ilvl="0">
      <w:start w:val="1"/>
      <w:numFmt w:val="decimal"/>
      <w:lvlText w:val="%1."/>
      <w:lvlJc w:val="left"/>
      <w:pPr>
        <w:ind w:left="1470" w:hanging="1470"/>
      </w:pPr>
    </w:lvl>
    <w:lvl w:ilvl="1">
      <w:start w:val="1"/>
      <w:numFmt w:val="decimal"/>
      <w:lvlText w:val="%1.%2."/>
      <w:lvlJc w:val="left"/>
      <w:pPr>
        <w:ind w:left="3314" w:hanging="1470"/>
      </w:pPr>
    </w:lvl>
    <w:lvl w:ilvl="2">
      <w:start w:val="1"/>
      <w:numFmt w:val="decimal"/>
      <w:lvlText w:val="%1.%2.%3."/>
      <w:lvlJc w:val="left"/>
      <w:pPr>
        <w:ind w:left="2910" w:hanging="1470"/>
      </w:pPr>
    </w:lvl>
    <w:lvl w:ilvl="3">
      <w:start w:val="1"/>
      <w:numFmt w:val="decimal"/>
      <w:lvlText w:val="%1.%2.%3.%4."/>
      <w:lvlJc w:val="left"/>
      <w:pPr>
        <w:ind w:left="3630" w:hanging="1470"/>
      </w:pPr>
    </w:lvl>
    <w:lvl w:ilvl="4">
      <w:start w:val="1"/>
      <w:numFmt w:val="decimal"/>
      <w:lvlText w:val="%1.%2.%3.%4.%5."/>
      <w:lvlJc w:val="left"/>
      <w:pPr>
        <w:ind w:left="4350" w:hanging="1470"/>
      </w:pPr>
    </w:lvl>
    <w:lvl w:ilvl="5">
      <w:start w:val="1"/>
      <w:numFmt w:val="decimal"/>
      <w:lvlText w:val="%1.%2.%3.%4.%5.%6."/>
      <w:lvlJc w:val="left"/>
      <w:pPr>
        <w:ind w:left="5070" w:hanging="147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8">
    <w:nsid w:val="400420D6"/>
    <w:multiLevelType w:val="hybridMultilevel"/>
    <w:tmpl w:val="C40CB030"/>
    <w:lvl w:ilvl="0" w:tplc="A190A49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AB1A7A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EA6DB0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0BCE0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16E13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B3C419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F64E8D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660E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39C046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4A450B77"/>
    <w:multiLevelType w:val="hybridMultilevel"/>
    <w:tmpl w:val="276A8488"/>
    <w:lvl w:ilvl="0" w:tplc="F4AE5E88">
      <w:start w:val="1"/>
      <w:numFmt w:val="decimal"/>
      <w:lvlText w:val="%1."/>
      <w:lvlJc w:val="left"/>
      <w:pPr>
        <w:ind w:left="1080" w:hanging="360"/>
      </w:pPr>
    </w:lvl>
    <w:lvl w:ilvl="1" w:tplc="EAEAB9B0">
      <w:start w:val="1"/>
      <w:numFmt w:val="lowerLetter"/>
      <w:lvlText w:val="%2."/>
      <w:lvlJc w:val="left"/>
      <w:pPr>
        <w:ind w:left="1800" w:hanging="360"/>
      </w:pPr>
    </w:lvl>
    <w:lvl w:ilvl="2" w:tplc="1F16D8AC">
      <w:start w:val="1"/>
      <w:numFmt w:val="lowerRoman"/>
      <w:lvlText w:val="%3."/>
      <w:lvlJc w:val="right"/>
      <w:pPr>
        <w:ind w:left="2520" w:hanging="180"/>
      </w:pPr>
    </w:lvl>
    <w:lvl w:ilvl="3" w:tplc="BAC23F74">
      <w:start w:val="1"/>
      <w:numFmt w:val="decimal"/>
      <w:lvlText w:val="%4."/>
      <w:lvlJc w:val="left"/>
      <w:pPr>
        <w:ind w:left="3240" w:hanging="360"/>
      </w:pPr>
    </w:lvl>
    <w:lvl w:ilvl="4" w:tplc="D7989D52">
      <w:start w:val="1"/>
      <w:numFmt w:val="lowerLetter"/>
      <w:lvlText w:val="%5."/>
      <w:lvlJc w:val="left"/>
      <w:pPr>
        <w:ind w:left="3960" w:hanging="360"/>
      </w:pPr>
    </w:lvl>
    <w:lvl w:ilvl="5" w:tplc="FC5C0BBC">
      <w:start w:val="1"/>
      <w:numFmt w:val="lowerRoman"/>
      <w:lvlText w:val="%6."/>
      <w:lvlJc w:val="right"/>
      <w:pPr>
        <w:ind w:left="4680" w:hanging="180"/>
      </w:pPr>
    </w:lvl>
    <w:lvl w:ilvl="6" w:tplc="AF7A91C0">
      <w:start w:val="1"/>
      <w:numFmt w:val="decimal"/>
      <w:lvlText w:val="%7."/>
      <w:lvlJc w:val="left"/>
      <w:pPr>
        <w:ind w:left="5400" w:hanging="360"/>
      </w:pPr>
    </w:lvl>
    <w:lvl w:ilvl="7" w:tplc="FF724232">
      <w:start w:val="1"/>
      <w:numFmt w:val="lowerLetter"/>
      <w:lvlText w:val="%8."/>
      <w:lvlJc w:val="left"/>
      <w:pPr>
        <w:ind w:left="6120" w:hanging="360"/>
      </w:pPr>
    </w:lvl>
    <w:lvl w:ilvl="8" w:tplc="D8548A1A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BD33599"/>
    <w:multiLevelType w:val="hybridMultilevel"/>
    <w:tmpl w:val="EA1E0CC6"/>
    <w:lvl w:ilvl="0" w:tplc="5E206FBA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AA366EE4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AB184F36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4F4EE342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0D412CA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40F8D93E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A0822E30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690EAC78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20D86A70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4D7253A5"/>
    <w:multiLevelType w:val="hybridMultilevel"/>
    <w:tmpl w:val="736C98C6"/>
    <w:lvl w:ilvl="0" w:tplc="8912F498">
      <w:start w:val="1"/>
      <w:numFmt w:val="bullet"/>
      <w:lvlText w:val=""/>
      <w:lvlJc w:val="left"/>
      <w:pPr>
        <w:ind w:left="1429" w:hanging="360"/>
      </w:pPr>
      <w:rPr>
        <w:rFonts w:ascii="Symbol" w:hAnsi="Symbol"/>
        <w:color w:val="000000"/>
      </w:rPr>
    </w:lvl>
    <w:lvl w:ilvl="1" w:tplc="FD02D9F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9D18336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A2C0208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AF4EC4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2F695C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426F7A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1920C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786D8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>
    <w:nsid w:val="50603BD0"/>
    <w:multiLevelType w:val="hybridMultilevel"/>
    <w:tmpl w:val="9E8AAF3A"/>
    <w:lvl w:ilvl="0" w:tplc="DA58022A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</w:lvl>
    <w:lvl w:ilvl="1" w:tplc="4C8873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1004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DA77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C06F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3890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FC57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8AB68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E4C8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892187"/>
    <w:multiLevelType w:val="hybridMultilevel"/>
    <w:tmpl w:val="E07A3CF2"/>
    <w:lvl w:ilvl="0" w:tplc="9948D26C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</w:lvl>
    <w:lvl w:ilvl="1" w:tplc="287455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48BB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846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47A5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4078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D672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22D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96217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4B512C"/>
    <w:multiLevelType w:val="hybridMultilevel"/>
    <w:tmpl w:val="B950B966"/>
    <w:lvl w:ilvl="0" w:tplc="2C24EE9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77F212C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2DC64D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969E7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EA4FD5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5765E4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C2EC7B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6B89E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26E295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D6D5626"/>
    <w:multiLevelType w:val="hybridMultilevel"/>
    <w:tmpl w:val="4D4CD5E0"/>
    <w:lvl w:ilvl="0" w:tplc="8054B676">
      <w:start w:val="1"/>
      <w:numFmt w:val="decimal"/>
      <w:lvlText w:val="%1."/>
      <w:lvlJc w:val="left"/>
      <w:pPr>
        <w:ind w:left="1080" w:hanging="360"/>
      </w:pPr>
    </w:lvl>
    <w:lvl w:ilvl="1" w:tplc="82AEB96C">
      <w:start w:val="1"/>
      <w:numFmt w:val="lowerLetter"/>
      <w:lvlText w:val="%2."/>
      <w:lvlJc w:val="left"/>
      <w:pPr>
        <w:ind w:left="1800" w:hanging="360"/>
      </w:pPr>
    </w:lvl>
    <w:lvl w:ilvl="2" w:tplc="E14E0514">
      <w:start w:val="1"/>
      <w:numFmt w:val="lowerRoman"/>
      <w:lvlText w:val="%3."/>
      <w:lvlJc w:val="right"/>
      <w:pPr>
        <w:ind w:left="2520" w:hanging="180"/>
      </w:pPr>
    </w:lvl>
    <w:lvl w:ilvl="3" w:tplc="34643062">
      <w:start w:val="1"/>
      <w:numFmt w:val="decimal"/>
      <w:lvlText w:val="%4."/>
      <w:lvlJc w:val="left"/>
      <w:pPr>
        <w:ind w:left="3240" w:hanging="360"/>
      </w:pPr>
    </w:lvl>
    <w:lvl w:ilvl="4" w:tplc="9DDC6C92">
      <w:start w:val="1"/>
      <w:numFmt w:val="lowerLetter"/>
      <w:lvlText w:val="%5."/>
      <w:lvlJc w:val="left"/>
      <w:pPr>
        <w:ind w:left="3960" w:hanging="360"/>
      </w:pPr>
    </w:lvl>
    <w:lvl w:ilvl="5" w:tplc="B24EC9FC">
      <w:start w:val="1"/>
      <w:numFmt w:val="lowerRoman"/>
      <w:lvlText w:val="%6."/>
      <w:lvlJc w:val="right"/>
      <w:pPr>
        <w:ind w:left="4680" w:hanging="180"/>
      </w:pPr>
    </w:lvl>
    <w:lvl w:ilvl="6" w:tplc="3F6C6CB6">
      <w:start w:val="1"/>
      <w:numFmt w:val="decimal"/>
      <w:lvlText w:val="%7."/>
      <w:lvlJc w:val="left"/>
      <w:pPr>
        <w:ind w:left="5400" w:hanging="360"/>
      </w:pPr>
    </w:lvl>
    <w:lvl w:ilvl="7" w:tplc="13B0CF32">
      <w:start w:val="1"/>
      <w:numFmt w:val="lowerLetter"/>
      <w:lvlText w:val="%8."/>
      <w:lvlJc w:val="left"/>
      <w:pPr>
        <w:ind w:left="6120" w:hanging="360"/>
      </w:pPr>
    </w:lvl>
    <w:lvl w:ilvl="8" w:tplc="424A6D38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FC95BA9"/>
    <w:multiLevelType w:val="hybridMultilevel"/>
    <w:tmpl w:val="56B8429C"/>
    <w:lvl w:ilvl="0" w:tplc="E110D5FC">
      <w:start w:val="1"/>
      <w:numFmt w:val="bullet"/>
      <w:lvlText w:val=""/>
      <w:lvlJc w:val="left"/>
      <w:pPr>
        <w:ind w:left="644" w:hanging="360"/>
      </w:pPr>
      <w:rPr>
        <w:rFonts w:ascii="Symbol" w:hAnsi="Symbol"/>
      </w:rPr>
    </w:lvl>
    <w:lvl w:ilvl="1" w:tplc="D6F4ECE6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 w:tplc="D98C5C62">
      <w:start w:val="1"/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 w:tplc="754EA8CC">
      <w:start w:val="1"/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 w:tplc="328C9C1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 w:tplc="44B43684">
      <w:start w:val="1"/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 w:tplc="D2E29F94">
      <w:start w:val="1"/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 w:tplc="689CC8A4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 w:tplc="E3443B68">
      <w:start w:val="1"/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27">
    <w:nsid w:val="60C52760"/>
    <w:multiLevelType w:val="hybridMultilevel"/>
    <w:tmpl w:val="782EF030"/>
    <w:lvl w:ilvl="0" w:tplc="E42E692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C7A23FB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C0D4E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0AC90C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710245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B76986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68FCD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9D4D8B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EDEDAF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1C222B3"/>
    <w:multiLevelType w:val="multilevel"/>
    <w:tmpl w:val="F05A699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>
    <w:nsid w:val="64671FC6"/>
    <w:multiLevelType w:val="hybridMultilevel"/>
    <w:tmpl w:val="3A16E5D4"/>
    <w:lvl w:ilvl="0" w:tplc="7C0E91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745672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A76B3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188AC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ED221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B3AED09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DE059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B0075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B2CCC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>
    <w:nsid w:val="65C5103E"/>
    <w:multiLevelType w:val="hybridMultilevel"/>
    <w:tmpl w:val="BF826F18"/>
    <w:lvl w:ilvl="0" w:tplc="705844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A008E6E">
      <w:start w:val="1"/>
      <w:numFmt w:val="lowerLetter"/>
      <w:lvlText w:val="%2."/>
      <w:lvlJc w:val="left"/>
      <w:pPr>
        <w:ind w:left="1440" w:hanging="360"/>
      </w:pPr>
    </w:lvl>
    <w:lvl w:ilvl="2" w:tplc="A190A57A">
      <w:start w:val="1"/>
      <w:numFmt w:val="lowerRoman"/>
      <w:lvlText w:val="%3."/>
      <w:lvlJc w:val="right"/>
      <w:pPr>
        <w:ind w:left="2160" w:hanging="180"/>
      </w:pPr>
    </w:lvl>
    <w:lvl w:ilvl="3" w:tplc="E2103670">
      <w:start w:val="1"/>
      <w:numFmt w:val="decimal"/>
      <w:lvlText w:val="%4."/>
      <w:lvlJc w:val="left"/>
      <w:pPr>
        <w:ind w:left="2880" w:hanging="360"/>
      </w:pPr>
    </w:lvl>
    <w:lvl w:ilvl="4" w:tplc="AD621FCA">
      <w:start w:val="1"/>
      <w:numFmt w:val="lowerLetter"/>
      <w:lvlText w:val="%5."/>
      <w:lvlJc w:val="left"/>
      <w:pPr>
        <w:ind w:left="3600" w:hanging="360"/>
      </w:pPr>
    </w:lvl>
    <w:lvl w:ilvl="5" w:tplc="04AA3460">
      <w:start w:val="1"/>
      <w:numFmt w:val="lowerRoman"/>
      <w:lvlText w:val="%6."/>
      <w:lvlJc w:val="right"/>
      <w:pPr>
        <w:ind w:left="4320" w:hanging="180"/>
      </w:pPr>
    </w:lvl>
    <w:lvl w:ilvl="6" w:tplc="C0201F90">
      <w:start w:val="1"/>
      <w:numFmt w:val="decimal"/>
      <w:lvlText w:val="%7."/>
      <w:lvlJc w:val="left"/>
      <w:pPr>
        <w:ind w:left="5040" w:hanging="360"/>
      </w:pPr>
    </w:lvl>
    <w:lvl w:ilvl="7" w:tplc="40347DA2">
      <w:start w:val="1"/>
      <w:numFmt w:val="lowerLetter"/>
      <w:lvlText w:val="%8."/>
      <w:lvlJc w:val="left"/>
      <w:pPr>
        <w:ind w:left="5760" w:hanging="360"/>
      </w:pPr>
    </w:lvl>
    <w:lvl w:ilvl="8" w:tplc="538222F2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D4288F"/>
    <w:multiLevelType w:val="hybridMultilevel"/>
    <w:tmpl w:val="549C5A84"/>
    <w:lvl w:ilvl="0" w:tplc="DAB881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902B55E">
      <w:start w:val="1"/>
      <w:numFmt w:val="lowerLetter"/>
      <w:lvlText w:val="%2."/>
      <w:lvlJc w:val="left"/>
      <w:pPr>
        <w:ind w:left="1440" w:hanging="360"/>
      </w:pPr>
    </w:lvl>
    <w:lvl w:ilvl="2" w:tplc="52CCD8C4">
      <w:start w:val="1"/>
      <w:numFmt w:val="lowerRoman"/>
      <w:lvlText w:val="%3."/>
      <w:lvlJc w:val="right"/>
      <w:pPr>
        <w:ind w:left="2160" w:hanging="180"/>
      </w:pPr>
    </w:lvl>
    <w:lvl w:ilvl="3" w:tplc="90E415BC">
      <w:start w:val="1"/>
      <w:numFmt w:val="decimal"/>
      <w:lvlText w:val="%4."/>
      <w:lvlJc w:val="left"/>
      <w:pPr>
        <w:ind w:left="2880" w:hanging="360"/>
      </w:pPr>
    </w:lvl>
    <w:lvl w:ilvl="4" w:tplc="35C07384">
      <w:start w:val="1"/>
      <w:numFmt w:val="lowerLetter"/>
      <w:lvlText w:val="%5."/>
      <w:lvlJc w:val="left"/>
      <w:pPr>
        <w:ind w:left="3600" w:hanging="360"/>
      </w:pPr>
    </w:lvl>
    <w:lvl w:ilvl="5" w:tplc="FC2813CC">
      <w:start w:val="1"/>
      <w:numFmt w:val="lowerRoman"/>
      <w:lvlText w:val="%6."/>
      <w:lvlJc w:val="right"/>
      <w:pPr>
        <w:ind w:left="4320" w:hanging="180"/>
      </w:pPr>
    </w:lvl>
    <w:lvl w:ilvl="6" w:tplc="CF9629C4">
      <w:start w:val="1"/>
      <w:numFmt w:val="decimal"/>
      <w:lvlText w:val="%7."/>
      <w:lvlJc w:val="left"/>
      <w:pPr>
        <w:ind w:left="5040" w:hanging="360"/>
      </w:pPr>
    </w:lvl>
    <w:lvl w:ilvl="7" w:tplc="8E3AAF04">
      <w:start w:val="1"/>
      <w:numFmt w:val="lowerLetter"/>
      <w:lvlText w:val="%8."/>
      <w:lvlJc w:val="left"/>
      <w:pPr>
        <w:ind w:left="5760" w:hanging="360"/>
      </w:pPr>
    </w:lvl>
    <w:lvl w:ilvl="8" w:tplc="9886B674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04B6C"/>
    <w:multiLevelType w:val="hybridMultilevel"/>
    <w:tmpl w:val="55227E7C"/>
    <w:lvl w:ilvl="0" w:tplc="F9142F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10E1D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31F270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821615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536A3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E6EAB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B16B0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34EB0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D35850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3">
    <w:nsid w:val="6F630A4C"/>
    <w:multiLevelType w:val="hybridMultilevel"/>
    <w:tmpl w:val="74A8BEC4"/>
    <w:lvl w:ilvl="0" w:tplc="0292FF54">
      <w:start w:val="1"/>
      <w:numFmt w:val="decimal"/>
      <w:lvlText w:val="%1."/>
      <w:lvlJc w:val="left"/>
      <w:pPr>
        <w:ind w:left="1080" w:hanging="360"/>
      </w:pPr>
    </w:lvl>
    <w:lvl w:ilvl="1" w:tplc="EBB656E0">
      <w:start w:val="1"/>
      <w:numFmt w:val="lowerLetter"/>
      <w:lvlText w:val="%2."/>
      <w:lvlJc w:val="left"/>
      <w:pPr>
        <w:ind w:left="1800" w:hanging="360"/>
      </w:pPr>
    </w:lvl>
    <w:lvl w:ilvl="2" w:tplc="5EFEA966">
      <w:start w:val="1"/>
      <w:numFmt w:val="lowerRoman"/>
      <w:lvlText w:val="%3."/>
      <w:lvlJc w:val="right"/>
      <w:pPr>
        <w:ind w:left="2520" w:hanging="180"/>
      </w:pPr>
    </w:lvl>
    <w:lvl w:ilvl="3" w:tplc="59F8E250">
      <w:start w:val="1"/>
      <w:numFmt w:val="decimal"/>
      <w:lvlText w:val="%4."/>
      <w:lvlJc w:val="left"/>
      <w:pPr>
        <w:ind w:left="3240" w:hanging="360"/>
      </w:pPr>
    </w:lvl>
    <w:lvl w:ilvl="4" w:tplc="A0AA2EB8">
      <w:start w:val="1"/>
      <w:numFmt w:val="lowerLetter"/>
      <w:lvlText w:val="%5."/>
      <w:lvlJc w:val="left"/>
      <w:pPr>
        <w:ind w:left="3960" w:hanging="360"/>
      </w:pPr>
    </w:lvl>
    <w:lvl w:ilvl="5" w:tplc="954AAD46">
      <w:start w:val="1"/>
      <w:numFmt w:val="lowerRoman"/>
      <w:lvlText w:val="%6."/>
      <w:lvlJc w:val="right"/>
      <w:pPr>
        <w:ind w:left="4680" w:hanging="180"/>
      </w:pPr>
    </w:lvl>
    <w:lvl w:ilvl="6" w:tplc="E9ECBD14">
      <w:start w:val="1"/>
      <w:numFmt w:val="decimal"/>
      <w:lvlText w:val="%7."/>
      <w:lvlJc w:val="left"/>
      <w:pPr>
        <w:ind w:left="5400" w:hanging="360"/>
      </w:pPr>
    </w:lvl>
    <w:lvl w:ilvl="7" w:tplc="3B92C6DE">
      <w:start w:val="1"/>
      <w:numFmt w:val="lowerLetter"/>
      <w:lvlText w:val="%8."/>
      <w:lvlJc w:val="left"/>
      <w:pPr>
        <w:ind w:left="6120" w:hanging="360"/>
      </w:pPr>
    </w:lvl>
    <w:lvl w:ilvl="8" w:tplc="A4CA4A40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30E398D"/>
    <w:multiLevelType w:val="hybridMultilevel"/>
    <w:tmpl w:val="07EC2424"/>
    <w:lvl w:ilvl="0" w:tplc="022EE1D6">
      <w:start w:val="1"/>
      <w:numFmt w:val="decimal"/>
      <w:lvlText w:val="%1."/>
      <w:lvlJc w:val="left"/>
      <w:pPr>
        <w:ind w:left="1080" w:hanging="360"/>
      </w:pPr>
    </w:lvl>
    <w:lvl w:ilvl="1" w:tplc="926CD480">
      <w:start w:val="1"/>
      <w:numFmt w:val="lowerLetter"/>
      <w:lvlText w:val="%2."/>
      <w:lvlJc w:val="left"/>
      <w:pPr>
        <w:ind w:left="1800" w:hanging="360"/>
      </w:pPr>
    </w:lvl>
    <w:lvl w:ilvl="2" w:tplc="C07602CC">
      <w:start w:val="1"/>
      <w:numFmt w:val="lowerRoman"/>
      <w:lvlText w:val="%3."/>
      <w:lvlJc w:val="right"/>
      <w:pPr>
        <w:ind w:left="2520" w:hanging="180"/>
      </w:pPr>
    </w:lvl>
    <w:lvl w:ilvl="3" w:tplc="88A25924">
      <w:start w:val="1"/>
      <w:numFmt w:val="decimal"/>
      <w:lvlText w:val="%4."/>
      <w:lvlJc w:val="left"/>
      <w:pPr>
        <w:ind w:left="3240" w:hanging="360"/>
      </w:pPr>
    </w:lvl>
    <w:lvl w:ilvl="4" w:tplc="45066690">
      <w:start w:val="1"/>
      <w:numFmt w:val="lowerLetter"/>
      <w:lvlText w:val="%5."/>
      <w:lvlJc w:val="left"/>
      <w:pPr>
        <w:ind w:left="3960" w:hanging="360"/>
      </w:pPr>
    </w:lvl>
    <w:lvl w:ilvl="5" w:tplc="FFECC4DC">
      <w:start w:val="1"/>
      <w:numFmt w:val="lowerRoman"/>
      <w:lvlText w:val="%6."/>
      <w:lvlJc w:val="right"/>
      <w:pPr>
        <w:ind w:left="4680" w:hanging="180"/>
      </w:pPr>
    </w:lvl>
    <w:lvl w:ilvl="6" w:tplc="C67C2168">
      <w:start w:val="1"/>
      <w:numFmt w:val="decimal"/>
      <w:lvlText w:val="%7."/>
      <w:lvlJc w:val="left"/>
      <w:pPr>
        <w:ind w:left="5400" w:hanging="360"/>
      </w:pPr>
    </w:lvl>
    <w:lvl w:ilvl="7" w:tplc="FE18921E">
      <w:start w:val="1"/>
      <w:numFmt w:val="lowerLetter"/>
      <w:lvlText w:val="%8."/>
      <w:lvlJc w:val="left"/>
      <w:pPr>
        <w:ind w:left="6120" w:hanging="360"/>
      </w:pPr>
    </w:lvl>
    <w:lvl w:ilvl="8" w:tplc="FB9C1B0A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373472E"/>
    <w:multiLevelType w:val="hybridMultilevel"/>
    <w:tmpl w:val="EB54A240"/>
    <w:lvl w:ilvl="0" w:tplc="FAC643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CD8B4F6">
      <w:start w:val="1"/>
      <w:numFmt w:val="lowerLetter"/>
      <w:lvlText w:val="%2."/>
      <w:lvlJc w:val="left"/>
      <w:pPr>
        <w:ind w:left="1440" w:hanging="360"/>
      </w:pPr>
    </w:lvl>
    <w:lvl w:ilvl="2" w:tplc="CAD602EA">
      <w:start w:val="1"/>
      <w:numFmt w:val="lowerRoman"/>
      <w:lvlText w:val="%3."/>
      <w:lvlJc w:val="right"/>
      <w:pPr>
        <w:ind w:left="2160" w:hanging="180"/>
      </w:pPr>
    </w:lvl>
    <w:lvl w:ilvl="3" w:tplc="154C5E14">
      <w:start w:val="1"/>
      <w:numFmt w:val="decimal"/>
      <w:lvlText w:val="%4."/>
      <w:lvlJc w:val="left"/>
      <w:pPr>
        <w:ind w:left="2880" w:hanging="360"/>
      </w:pPr>
    </w:lvl>
    <w:lvl w:ilvl="4" w:tplc="C292D4AC">
      <w:start w:val="1"/>
      <w:numFmt w:val="lowerLetter"/>
      <w:lvlText w:val="%5."/>
      <w:lvlJc w:val="left"/>
      <w:pPr>
        <w:ind w:left="3600" w:hanging="360"/>
      </w:pPr>
    </w:lvl>
    <w:lvl w:ilvl="5" w:tplc="61184EFE">
      <w:start w:val="1"/>
      <w:numFmt w:val="lowerRoman"/>
      <w:lvlText w:val="%6."/>
      <w:lvlJc w:val="right"/>
      <w:pPr>
        <w:ind w:left="4320" w:hanging="180"/>
      </w:pPr>
    </w:lvl>
    <w:lvl w:ilvl="6" w:tplc="FCC4AE34">
      <w:start w:val="1"/>
      <w:numFmt w:val="decimal"/>
      <w:lvlText w:val="%7."/>
      <w:lvlJc w:val="left"/>
      <w:pPr>
        <w:ind w:left="5040" w:hanging="360"/>
      </w:pPr>
    </w:lvl>
    <w:lvl w:ilvl="7" w:tplc="95F69FF6">
      <w:start w:val="1"/>
      <w:numFmt w:val="lowerLetter"/>
      <w:lvlText w:val="%8."/>
      <w:lvlJc w:val="left"/>
      <w:pPr>
        <w:ind w:left="5760" w:hanging="360"/>
      </w:pPr>
    </w:lvl>
    <w:lvl w:ilvl="8" w:tplc="0FACA7B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810965"/>
    <w:multiLevelType w:val="hybridMultilevel"/>
    <w:tmpl w:val="1CB83652"/>
    <w:lvl w:ilvl="0" w:tplc="3388616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AA0C0A9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6EEB76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0DC081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50E72D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87206C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358350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3104B4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45A02E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DA7355A"/>
    <w:multiLevelType w:val="hybridMultilevel"/>
    <w:tmpl w:val="EB40A354"/>
    <w:lvl w:ilvl="0" w:tplc="48E4C23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5B4CEF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DA2EC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33055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2C79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8A60C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AE52F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95E3B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ECA50B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>
    <w:nsid w:val="7FBF08A2"/>
    <w:multiLevelType w:val="hybridMultilevel"/>
    <w:tmpl w:val="BC8271A0"/>
    <w:lvl w:ilvl="0" w:tplc="6844837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B70E3EA">
      <w:start w:val="1"/>
      <w:numFmt w:val="lowerLetter"/>
      <w:lvlText w:val="%2."/>
      <w:lvlJc w:val="left"/>
      <w:pPr>
        <w:ind w:left="1440" w:hanging="360"/>
      </w:pPr>
    </w:lvl>
    <w:lvl w:ilvl="2" w:tplc="121E5718">
      <w:start w:val="1"/>
      <w:numFmt w:val="lowerRoman"/>
      <w:lvlText w:val="%3."/>
      <w:lvlJc w:val="right"/>
      <w:pPr>
        <w:ind w:left="2160" w:hanging="180"/>
      </w:pPr>
    </w:lvl>
    <w:lvl w:ilvl="3" w:tplc="9F04EE58">
      <w:start w:val="1"/>
      <w:numFmt w:val="decimal"/>
      <w:lvlText w:val="%4."/>
      <w:lvlJc w:val="left"/>
      <w:pPr>
        <w:ind w:left="2880" w:hanging="360"/>
      </w:pPr>
    </w:lvl>
    <w:lvl w:ilvl="4" w:tplc="586A3E62">
      <w:start w:val="1"/>
      <w:numFmt w:val="lowerLetter"/>
      <w:lvlText w:val="%5."/>
      <w:lvlJc w:val="left"/>
      <w:pPr>
        <w:ind w:left="3600" w:hanging="360"/>
      </w:pPr>
    </w:lvl>
    <w:lvl w:ilvl="5" w:tplc="A6904CC0">
      <w:start w:val="1"/>
      <w:numFmt w:val="lowerRoman"/>
      <w:lvlText w:val="%6."/>
      <w:lvlJc w:val="right"/>
      <w:pPr>
        <w:ind w:left="4320" w:hanging="180"/>
      </w:pPr>
    </w:lvl>
    <w:lvl w:ilvl="6" w:tplc="B770D694">
      <w:start w:val="1"/>
      <w:numFmt w:val="decimal"/>
      <w:lvlText w:val="%7."/>
      <w:lvlJc w:val="left"/>
      <w:pPr>
        <w:ind w:left="5040" w:hanging="360"/>
      </w:pPr>
    </w:lvl>
    <w:lvl w:ilvl="7" w:tplc="A462EF1A">
      <w:start w:val="1"/>
      <w:numFmt w:val="lowerLetter"/>
      <w:lvlText w:val="%8."/>
      <w:lvlJc w:val="left"/>
      <w:pPr>
        <w:ind w:left="5760" w:hanging="360"/>
      </w:pPr>
    </w:lvl>
    <w:lvl w:ilvl="8" w:tplc="6ACCACE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6"/>
  </w:num>
  <w:num w:numId="3">
    <w:abstractNumId w:val="15"/>
  </w:num>
  <w:num w:numId="4">
    <w:abstractNumId w:val="10"/>
  </w:num>
  <w:num w:numId="5">
    <w:abstractNumId w:val="24"/>
  </w:num>
  <w:num w:numId="6">
    <w:abstractNumId w:val="20"/>
  </w:num>
  <w:num w:numId="7">
    <w:abstractNumId w:val="13"/>
  </w:num>
  <w:num w:numId="8">
    <w:abstractNumId w:val="0"/>
  </w:num>
  <w:num w:numId="9">
    <w:abstractNumId w:val="22"/>
  </w:num>
  <w:num w:numId="10">
    <w:abstractNumId w:val="23"/>
  </w:num>
  <w:num w:numId="11">
    <w:abstractNumId w:val="16"/>
  </w:num>
  <w:num w:numId="12">
    <w:abstractNumId w:val="27"/>
  </w:num>
  <w:num w:numId="13">
    <w:abstractNumId w:val="7"/>
  </w:num>
  <w:num w:numId="14">
    <w:abstractNumId w:val="3"/>
  </w:num>
  <w:num w:numId="15">
    <w:abstractNumId w:val="29"/>
  </w:num>
  <w:num w:numId="16">
    <w:abstractNumId w:val="32"/>
  </w:num>
  <w:num w:numId="17">
    <w:abstractNumId w:val="17"/>
  </w:num>
  <w:num w:numId="18">
    <w:abstractNumId w:val="2"/>
  </w:num>
  <w:num w:numId="19">
    <w:abstractNumId w:val="8"/>
  </w:num>
  <w:num w:numId="20">
    <w:abstractNumId w:val="28"/>
  </w:num>
  <w:num w:numId="21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</w:lvl>
    </w:lvlOverride>
  </w:num>
  <w:num w:numId="22">
    <w:abstractNumId w:val="6"/>
  </w:num>
  <w:num w:numId="23">
    <w:abstractNumId w:val="31"/>
  </w:num>
  <w:num w:numId="24">
    <w:abstractNumId w:val="19"/>
  </w:num>
  <w:num w:numId="25">
    <w:abstractNumId w:val="33"/>
  </w:num>
  <w:num w:numId="26">
    <w:abstractNumId w:val="12"/>
  </w:num>
  <w:num w:numId="27">
    <w:abstractNumId w:val="1"/>
  </w:num>
  <w:num w:numId="28">
    <w:abstractNumId w:val="34"/>
  </w:num>
  <w:num w:numId="29">
    <w:abstractNumId w:val="25"/>
  </w:num>
  <w:num w:numId="30">
    <w:abstractNumId w:val="38"/>
  </w:num>
  <w:num w:numId="31">
    <w:abstractNumId w:val="35"/>
  </w:num>
  <w:num w:numId="32">
    <w:abstractNumId w:val="30"/>
  </w:num>
  <w:num w:numId="33">
    <w:abstractNumId w:val="26"/>
  </w:num>
  <w:num w:numId="34">
    <w:abstractNumId w:val="9"/>
  </w:num>
  <w:num w:numId="35">
    <w:abstractNumId w:val="11"/>
  </w:num>
  <w:num w:numId="36">
    <w:abstractNumId w:val="21"/>
  </w:num>
  <w:num w:numId="37">
    <w:abstractNumId w:val="14"/>
  </w:num>
  <w:num w:numId="38">
    <w:abstractNumId w:val="37"/>
  </w:num>
  <w:num w:numId="3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24AA"/>
    <w:rsid w:val="00026F80"/>
    <w:rsid w:val="001049B1"/>
    <w:rsid w:val="00302736"/>
    <w:rsid w:val="003169B2"/>
    <w:rsid w:val="00340DDC"/>
    <w:rsid w:val="0054056D"/>
    <w:rsid w:val="00854716"/>
    <w:rsid w:val="008B4660"/>
    <w:rsid w:val="00903DB9"/>
    <w:rsid w:val="009124AA"/>
    <w:rsid w:val="00C506B6"/>
    <w:rsid w:val="00FA0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4AA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9124AA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9124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056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124A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9124A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124A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9124A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124A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9124A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124A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124A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124A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9124A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124A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124A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124A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124A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124A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124A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124A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124A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124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9124AA"/>
  </w:style>
  <w:style w:type="paragraph" w:styleId="a5">
    <w:name w:val="Title"/>
    <w:basedOn w:val="a"/>
    <w:link w:val="a6"/>
    <w:qFormat/>
    <w:rsid w:val="009124AA"/>
    <w:pPr>
      <w:jc w:val="center"/>
    </w:pPr>
    <w:rPr>
      <w:sz w:val="28"/>
      <w:lang w:val="en-US" w:eastAsia="en-US"/>
    </w:rPr>
  </w:style>
  <w:style w:type="character" w:customStyle="1" w:styleId="TitleChar">
    <w:name w:val="Title Char"/>
    <w:link w:val="a5"/>
    <w:uiPriority w:val="10"/>
    <w:rsid w:val="009124A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124AA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9124A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124A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124A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124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124A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124A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124AA"/>
  </w:style>
  <w:style w:type="paragraph" w:customStyle="1" w:styleId="Footer">
    <w:name w:val="Footer"/>
    <w:basedOn w:val="a"/>
    <w:link w:val="FooterChar"/>
    <w:uiPriority w:val="99"/>
    <w:unhideWhenUsed/>
    <w:rsid w:val="009124AA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124A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124A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9124AA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39"/>
    <w:rsid w:val="009124AA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124A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124A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124A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124A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124A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124A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124A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124A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124A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124A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9124AA"/>
    <w:rPr>
      <w:color w:val="0000FF"/>
      <w:u w:val="single"/>
    </w:rPr>
  </w:style>
  <w:style w:type="paragraph" w:styleId="ad">
    <w:name w:val="footnote text"/>
    <w:basedOn w:val="a"/>
    <w:link w:val="ae"/>
    <w:uiPriority w:val="99"/>
    <w:unhideWhenUsed/>
    <w:rsid w:val="009124AA"/>
    <w:pPr>
      <w:widowControl w:val="0"/>
      <w:ind w:firstLine="720"/>
      <w:jc w:val="both"/>
    </w:pPr>
    <w:rPr>
      <w:rFonts w:ascii="Arial" w:hAnsi="Arial"/>
      <w:sz w:val="20"/>
      <w:szCs w:val="20"/>
      <w:lang w:val="en-US" w:eastAsia="en-US"/>
    </w:rPr>
  </w:style>
  <w:style w:type="character" w:customStyle="1" w:styleId="FootnoteTextChar">
    <w:name w:val="Footnote Text Char"/>
    <w:link w:val="ad"/>
    <w:uiPriority w:val="99"/>
    <w:rsid w:val="009124AA"/>
    <w:rPr>
      <w:sz w:val="18"/>
    </w:rPr>
  </w:style>
  <w:style w:type="character" w:styleId="af">
    <w:name w:val="footnote reference"/>
    <w:uiPriority w:val="99"/>
    <w:unhideWhenUsed/>
    <w:rsid w:val="009124AA"/>
    <w:rPr>
      <w:rFonts w:cs="Times New Roman"/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124AA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124AA"/>
    <w:rPr>
      <w:sz w:val="20"/>
    </w:rPr>
  </w:style>
  <w:style w:type="character" w:styleId="af2">
    <w:name w:val="endnote reference"/>
    <w:uiPriority w:val="99"/>
    <w:semiHidden/>
    <w:unhideWhenUsed/>
    <w:rsid w:val="009124A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9124AA"/>
    <w:pPr>
      <w:spacing w:after="57"/>
    </w:pPr>
  </w:style>
  <w:style w:type="paragraph" w:styleId="23">
    <w:name w:val="toc 2"/>
    <w:basedOn w:val="a"/>
    <w:next w:val="a"/>
    <w:uiPriority w:val="39"/>
    <w:unhideWhenUsed/>
    <w:rsid w:val="009124A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124A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124A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124A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124A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124A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124A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124AA"/>
    <w:pPr>
      <w:spacing w:after="57"/>
      <w:ind w:left="2268"/>
    </w:pPr>
  </w:style>
  <w:style w:type="paragraph" w:styleId="af3">
    <w:name w:val="TOC Heading"/>
    <w:uiPriority w:val="39"/>
    <w:unhideWhenUsed/>
    <w:rsid w:val="009124AA"/>
  </w:style>
  <w:style w:type="paragraph" w:styleId="af4">
    <w:name w:val="table of figures"/>
    <w:basedOn w:val="a"/>
    <w:next w:val="a"/>
    <w:uiPriority w:val="99"/>
    <w:unhideWhenUsed/>
    <w:rsid w:val="009124AA"/>
  </w:style>
  <w:style w:type="paragraph" w:styleId="af5">
    <w:name w:val="Body Text"/>
    <w:basedOn w:val="a"/>
    <w:link w:val="af6"/>
    <w:rsid w:val="009124AA"/>
    <w:pPr>
      <w:jc w:val="both"/>
    </w:pPr>
    <w:rPr>
      <w:sz w:val="28"/>
    </w:rPr>
  </w:style>
  <w:style w:type="paragraph" w:styleId="af7">
    <w:name w:val="header"/>
    <w:basedOn w:val="a"/>
    <w:link w:val="af8"/>
    <w:uiPriority w:val="99"/>
    <w:rsid w:val="009124AA"/>
    <w:pPr>
      <w:tabs>
        <w:tab w:val="center" w:pos="4677"/>
        <w:tab w:val="right" w:pos="9355"/>
      </w:tabs>
    </w:pPr>
  </w:style>
  <w:style w:type="paragraph" w:styleId="af9">
    <w:name w:val="footer"/>
    <w:basedOn w:val="a"/>
    <w:rsid w:val="009124AA"/>
    <w:pPr>
      <w:tabs>
        <w:tab w:val="center" w:pos="4677"/>
        <w:tab w:val="right" w:pos="9355"/>
      </w:tabs>
    </w:pPr>
  </w:style>
  <w:style w:type="paragraph" w:styleId="afa">
    <w:name w:val="Balloon Text"/>
    <w:basedOn w:val="a"/>
    <w:semiHidden/>
    <w:rsid w:val="009124A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124AA"/>
    <w:pPr>
      <w:widowControl w:val="0"/>
    </w:pPr>
    <w:rPr>
      <w:rFonts w:ascii="Courier New" w:hAnsi="Courier New" w:cs="Courier New"/>
      <w:lang w:eastAsia="ru-RU"/>
    </w:rPr>
  </w:style>
  <w:style w:type="character" w:styleId="afb">
    <w:name w:val="page number"/>
    <w:basedOn w:val="a0"/>
    <w:rsid w:val="009124AA"/>
  </w:style>
  <w:style w:type="paragraph" w:customStyle="1" w:styleId="ConsPlusNormal">
    <w:name w:val="ConsPlusNormal"/>
    <w:rsid w:val="009124AA"/>
    <w:pPr>
      <w:ind w:firstLine="720"/>
    </w:pPr>
    <w:rPr>
      <w:rFonts w:ascii="Arial" w:hAnsi="Arial" w:cs="Arial"/>
      <w:lang w:eastAsia="ru-RU"/>
    </w:rPr>
  </w:style>
  <w:style w:type="paragraph" w:styleId="afc">
    <w:name w:val="Normal (Web)"/>
    <w:basedOn w:val="a"/>
    <w:rsid w:val="009124A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d">
    <w:name w:val="Strong"/>
    <w:qFormat/>
    <w:rsid w:val="009124AA"/>
    <w:rPr>
      <w:b/>
      <w:bCs/>
    </w:rPr>
  </w:style>
  <w:style w:type="paragraph" w:customStyle="1" w:styleId="consplusnormal0">
    <w:name w:val="consplusnormal0"/>
    <w:basedOn w:val="a"/>
    <w:rsid w:val="009124AA"/>
    <w:pPr>
      <w:spacing w:before="100" w:after="100"/>
      <w:ind w:firstLine="120"/>
    </w:pPr>
    <w:rPr>
      <w:rFonts w:ascii="Verdana" w:hAnsi="Verdana"/>
    </w:rPr>
  </w:style>
  <w:style w:type="character" w:customStyle="1" w:styleId="ae">
    <w:name w:val="Текст сноски Знак"/>
    <w:link w:val="ad"/>
    <w:uiPriority w:val="99"/>
    <w:rsid w:val="009124AA"/>
    <w:rPr>
      <w:rFonts w:ascii="Arial" w:eastAsia="Times New Roman" w:hAnsi="Arial" w:cs="Arial"/>
    </w:rPr>
  </w:style>
  <w:style w:type="character" w:customStyle="1" w:styleId="a6">
    <w:name w:val="Название Знак"/>
    <w:link w:val="a5"/>
    <w:rsid w:val="009124AA"/>
    <w:rPr>
      <w:sz w:val="28"/>
      <w:szCs w:val="24"/>
    </w:rPr>
  </w:style>
  <w:style w:type="character" w:styleId="afe">
    <w:name w:val="annotation reference"/>
    <w:rsid w:val="009124AA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9124AA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9124AA"/>
  </w:style>
  <w:style w:type="paragraph" w:styleId="aff1">
    <w:name w:val="annotation subject"/>
    <w:basedOn w:val="aff"/>
    <w:next w:val="aff"/>
    <w:link w:val="aff2"/>
    <w:rsid w:val="009124AA"/>
    <w:rPr>
      <w:b/>
      <w:bCs/>
      <w:lang w:val="en-US" w:eastAsia="en-US"/>
    </w:rPr>
  </w:style>
  <w:style w:type="character" w:customStyle="1" w:styleId="aff2">
    <w:name w:val="Тема примечания Знак"/>
    <w:link w:val="aff1"/>
    <w:rsid w:val="009124AA"/>
    <w:rPr>
      <w:b/>
      <w:bCs/>
    </w:rPr>
  </w:style>
  <w:style w:type="paragraph" w:styleId="aff3">
    <w:name w:val="Plain Text"/>
    <w:basedOn w:val="a"/>
    <w:link w:val="aff4"/>
    <w:unhideWhenUsed/>
    <w:rsid w:val="009124AA"/>
    <w:rPr>
      <w:rFonts w:ascii="Courier New" w:hAnsi="Courier New"/>
      <w:sz w:val="20"/>
      <w:szCs w:val="20"/>
      <w:lang w:val="en-US" w:eastAsia="en-US"/>
    </w:rPr>
  </w:style>
  <w:style w:type="character" w:customStyle="1" w:styleId="aff4">
    <w:name w:val="Текст Знак"/>
    <w:link w:val="aff3"/>
    <w:rsid w:val="009124AA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9124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en-US" w:eastAsia="en-US"/>
    </w:rPr>
  </w:style>
  <w:style w:type="character" w:customStyle="1" w:styleId="HTML0">
    <w:name w:val="Стандартный HTML Знак"/>
    <w:link w:val="HTML"/>
    <w:uiPriority w:val="99"/>
    <w:rsid w:val="009124AA"/>
    <w:rPr>
      <w:rFonts w:ascii="Courier New" w:hAnsi="Courier New" w:cs="Courier New"/>
    </w:rPr>
  </w:style>
  <w:style w:type="character" w:customStyle="1" w:styleId="s103">
    <w:name w:val="s_103"/>
    <w:rsid w:val="009124AA"/>
    <w:rPr>
      <w:b/>
      <w:bCs/>
      <w:color w:val="000080"/>
    </w:rPr>
  </w:style>
  <w:style w:type="character" w:customStyle="1" w:styleId="20">
    <w:name w:val="Заголовок 2 Знак"/>
    <w:link w:val="2"/>
    <w:semiHidden/>
    <w:rsid w:val="009124A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Стиль1"/>
    <w:rsid w:val="009124AA"/>
  </w:style>
  <w:style w:type="numbering" w:customStyle="1" w:styleId="110">
    <w:name w:val="Стиль11"/>
    <w:rsid w:val="009124AA"/>
  </w:style>
  <w:style w:type="numbering" w:customStyle="1" w:styleId="12">
    <w:name w:val="Стиль12"/>
    <w:rsid w:val="009124AA"/>
  </w:style>
  <w:style w:type="numbering" w:customStyle="1" w:styleId="13">
    <w:name w:val="Стиль13"/>
    <w:rsid w:val="009124AA"/>
  </w:style>
  <w:style w:type="paragraph" w:customStyle="1" w:styleId="ConsPlusCell">
    <w:name w:val="ConsPlusCell"/>
    <w:uiPriority w:val="99"/>
    <w:rsid w:val="009124AA"/>
    <w:pPr>
      <w:widowControl w:val="0"/>
    </w:pPr>
    <w:rPr>
      <w:sz w:val="24"/>
      <w:szCs w:val="24"/>
      <w:lang w:eastAsia="ru-RU"/>
    </w:rPr>
  </w:style>
  <w:style w:type="paragraph" w:customStyle="1" w:styleId="aff5">
    <w:name w:val="Название проектного документа"/>
    <w:basedOn w:val="a"/>
    <w:rsid w:val="009124AA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rsid w:val="009124AA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af8">
    <w:name w:val="Верхний колонтитул Знак"/>
    <w:link w:val="af7"/>
    <w:uiPriority w:val="99"/>
    <w:rsid w:val="009124AA"/>
    <w:rPr>
      <w:sz w:val="24"/>
      <w:szCs w:val="24"/>
    </w:rPr>
  </w:style>
  <w:style w:type="paragraph" w:styleId="aff6">
    <w:name w:val="Revision"/>
    <w:hidden/>
    <w:uiPriority w:val="99"/>
    <w:semiHidden/>
    <w:rsid w:val="009124AA"/>
    <w:rPr>
      <w:sz w:val="24"/>
      <w:szCs w:val="24"/>
      <w:lang w:eastAsia="ru-RU"/>
    </w:rPr>
  </w:style>
  <w:style w:type="table" w:customStyle="1" w:styleId="14">
    <w:name w:val="Сетка таблицы1"/>
    <w:basedOn w:val="a1"/>
    <w:next w:val="ab"/>
    <w:uiPriority w:val="59"/>
    <w:rsid w:val="009124AA"/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b"/>
    <w:uiPriority w:val="59"/>
    <w:rsid w:val="009124AA"/>
    <w:rPr>
      <w:rFonts w:ascii="Calibri" w:eastAsia="Calibri" w:hAnsi="Calibri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54056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54056D"/>
    <w:rPr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6963</Words>
  <Characters>39692</Characters>
  <Application>Microsoft Office Word</Application>
  <DocSecurity>0</DocSecurity>
  <Lines>330</Lines>
  <Paragraphs>93</Paragraphs>
  <ScaleCrop>false</ScaleCrop>
  <Company/>
  <LinksUpToDate>false</LinksUpToDate>
  <CharactersWithSpaces>46562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3</cp:revision>
  <dcterms:created xsi:type="dcterms:W3CDTF">2026-03-23T07:25:00Z</dcterms:created>
  <dcterms:modified xsi:type="dcterms:W3CDTF">2026-03-23T07:26:00Z</dcterms:modified>
  <cp:version>917504</cp:version>
</cp:coreProperties>
</file>