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5CA5" w:rsidRDefault="00835CA5" w:rsidP="00835CA5">
      <w:pPr>
        <w:jc w:val="center"/>
        <w:rPr>
          <w:b/>
          <w:sz w:val="28"/>
          <w:szCs w:val="28"/>
        </w:rPr>
      </w:pPr>
      <w:r>
        <w:rPr>
          <w:b/>
          <w:sz w:val="28"/>
          <w:szCs w:val="28"/>
        </w:rPr>
        <w:t xml:space="preserve">Более 13 </w:t>
      </w:r>
      <w:proofErr w:type="gramStart"/>
      <w:r>
        <w:rPr>
          <w:b/>
          <w:sz w:val="28"/>
          <w:szCs w:val="28"/>
        </w:rPr>
        <w:t>млрд</w:t>
      </w:r>
      <w:proofErr w:type="gramEnd"/>
      <w:r>
        <w:rPr>
          <w:b/>
          <w:sz w:val="28"/>
          <w:szCs w:val="28"/>
        </w:rPr>
        <w:t xml:space="preserve"> рублей направило Отделение СФР по Петербургу и Ленобласти на поддержку будущих мам</w:t>
      </w:r>
    </w:p>
    <w:p w:rsidR="00835CA5" w:rsidRDefault="00835CA5" w:rsidP="00835CA5">
      <w:pPr>
        <w:jc w:val="center"/>
        <w:rPr>
          <w:rFonts w:eastAsia="Helvetica Neue"/>
          <w:b/>
          <w:sz w:val="28"/>
          <w:szCs w:val="28"/>
        </w:rPr>
      </w:pPr>
    </w:p>
    <w:p w:rsidR="00835CA5" w:rsidRPr="00835CA5" w:rsidRDefault="00835CA5" w:rsidP="00835CA5">
      <w:pPr>
        <w:spacing w:line="360" w:lineRule="auto"/>
        <w:ind w:firstLine="567"/>
        <w:jc w:val="both"/>
        <w:rPr>
          <w:sz w:val="28"/>
          <w:szCs w:val="28"/>
        </w:rPr>
      </w:pPr>
      <w:r w:rsidRPr="00835CA5">
        <w:rPr>
          <w:sz w:val="28"/>
          <w:szCs w:val="28"/>
        </w:rPr>
        <w:t xml:space="preserve">Работающие женщины имеют право на получение пособия по беременности и родам. С начала текущего года в Санкт-Петербурге и Ленинградской области такую государственную поддержку уже получили 40 602 будущие мамы. </w:t>
      </w:r>
    </w:p>
    <w:p w:rsidR="00835CA5" w:rsidRPr="00835CA5" w:rsidRDefault="00835CA5" w:rsidP="00835CA5">
      <w:pPr>
        <w:spacing w:line="360" w:lineRule="auto"/>
        <w:ind w:firstLine="567"/>
        <w:jc w:val="both"/>
        <w:rPr>
          <w:sz w:val="28"/>
          <w:szCs w:val="28"/>
        </w:rPr>
      </w:pPr>
      <w:r w:rsidRPr="00835CA5">
        <w:rPr>
          <w:sz w:val="28"/>
          <w:szCs w:val="28"/>
        </w:rPr>
        <w:t>Пособие выплачивается единовременно за весь период декретного отпуска. Стандартный отпуск длится 140 дней: 70 дней до предполагаемой даты родов и столько же после. Однако в случае осложненных родов или многоплодной беременности продолжительность отпуска продлевается соответственно до 156 или 194 дней. Расчет суммы осуществляется индивидуально, основываясь на среднем доходе за последние два года трудового стажа будущей матери, длительности отпуска и сложности родов. В 2026 году размер выплат варьируется от минимальных 124,7 тыс. рублей до максимальных 1,3 млн</w:t>
      </w:r>
      <w:r>
        <w:rPr>
          <w:sz w:val="28"/>
          <w:szCs w:val="28"/>
        </w:rPr>
        <w:t>.</w:t>
      </w:r>
      <w:r w:rsidRPr="00835CA5">
        <w:rPr>
          <w:sz w:val="28"/>
          <w:szCs w:val="28"/>
        </w:rPr>
        <w:t xml:space="preserve"> рублей.</w:t>
      </w:r>
    </w:p>
    <w:p w:rsidR="00835CA5" w:rsidRPr="00835CA5" w:rsidRDefault="00835CA5" w:rsidP="00835CA5">
      <w:pPr>
        <w:spacing w:line="360" w:lineRule="auto"/>
        <w:ind w:firstLine="567"/>
        <w:jc w:val="both"/>
        <w:rPr>
          <w:sz w:val="28"/>
          <w:szCs w:val="28"/>
        </w:rPr>
      </w:pPr>
      <w:r w:rsidRPr="00835CA5">
        <w:rPr>
          <w:sz w:val="28"/>
          <w:szCs w:val="28"/>
        </w:rPr>
        <w:t>«Поддержка семей с детьми — один из главных приоритетов нашей работы, и отдельное внимание мы уделяем женщинам в период ожидания малыша. Государственные выплаты призваны обеспечить будущей маме надежную социальную опору на всем пути: от ранней постановки на учет в женской консультации до рождения ребенка», — подчеркнул управляющий Отделением СФР по Санкт-Петербургу и Ленинградской области Константин Островский.</w:t>
      </w:r>
    </w:p>
    <w:p w:rsidR="00835CA5" w:rsidRPr="00835CA5" w:rsidRDefault="00835CA5" w:rsidP="00835CA5">
      <w:pPr>
        <w:spacing w:line="360" w:lineRule="auto"/>
        <w:ind w:firstLine="567"/>
        <w:jc w:val="both"/>
        <w:rPr>
          <w:sz w:val="28"/>
          <w:szCs w:val="28"/>
        </w:rPr>
      </w:pPr>
      <w:r w:rsidRPr="00835CA5">
        <w:rPr>
          <w:sz w:val="28"/>
          <w:szCs w:val="28"/>
        </w:rPr>
        <w:t xml:space="preserve">Отделение Социального фонда по Санкт-Петербургу и Ленинградской области назначает и выплачивает пособие по беременности и родам на основании сведений медицинских организаций и информации, поступившей от работодателя. Соответственно, будущей маме достаточно просто оформить отпуск по беременности и родам по месту работы, а выплату Отделение СФР назначит </w:t>
      </w:r>
      <w:proofErr w:type="spellStart"/>
      <w:r w:rsidRPr="00835CA5">
        <w:rPr>
          <w:sz w:val="28"/>
          <w:szCs w:val="28"/>
        </w:rPr>
        <w:t>беззаявительно</w:t>
      </w:r>
      <w:proofErr w:type="spellEnd"/>
      <w:r w:rsidRPr="00835CA5">
        <w:rPr>
          <w:sz w:val="28"/>
          <w:szCs w:val="28"/>
        </w:rPr>
        <w:t>.</w:t>
      </w:r>
    </w:p>
    <w:p w:rsidR="00835CA5" w:rsidRPr="00835CA5" w:rsidRDefault="00835CA5" w:rsidP="00835CA5">
      <w:pPr>
        <w:spacing w:line="360" w:lineRule="auto"/>
        <w:ind w:firstLine="567"/>
        <w:jc w:val="both"/>
        <w:rPr>
          <w:sz w:val="28"/>
          <w:szCs w:val="28"/>
        </w:rPr>
      </w:pPr>
      <w:r w:rsidRPr="00835CA5">
        <w:rPr>
          <w:sz w:val="28"/>
          <w:szCs w:val="28"/>
        </w:rPr>
        <w:t xml:space="preserve">Важно знать, что право на декретные выплаты есть не только у тех, кто работает по найму. Пособие могут получить индивидуальные </w:t>
      </w:r>
      <w:r w:rsidRPr="00835CA5">
        <w:rPr>
          <w:sz w:val="28"/>
          <w:szCs w:val="28"/>
        </w:rPr>
        <w:lastRenderedPageBreak/>
        <w:t>предприниматели, если они заранее позаботились о добровольных взносах в Социальный фонд за год до выхода в декрет. Кроме того, господдержка доступна студенткам очных отделений, женщинам, усыновившим малыша до трех месяцев, а также тем, кто потерял работу из-за ликвидации предприятия и успел встать на учет в центр занятости в течение года после увольнения.</w:t>
      </w:r>
    </w:p>
    <w:p w:rsidR="00835CA5" w:rsidRPr="00835CA5" w:rsidRDefault="00835CA5" w:rsidP="00835CA5">
      <w:pPr>
        <w:spacing w:line="360" w:lineRule="auto"/>
        <w:ind w:firstLine="567"/>
        <w:jc w:val="both"/>
        <w:rPr>
          <w:sz w:val="28"/>
          <w:szCs w:val="28"/>
        </w:rPr>
      </w:pPr>
      <w:r w:rsidRPr="00835CA5">
        <w:rPr>
          <w:sz w:val="28"/>
          <w:szCs w:val="28"/>
        </w:rPr>
        <w:t>Помимо декретных выплат, будущие мамы могут рассчитывать на единое пособие при постановке на учет в ранние сроки беременности и оформлении родового сертификата.</w:t>
      </w:r>
    </w:p>
    <w:p w:rsidR="00835CA5" w:rsidRPr="00835CA5" w:rsidRDefault="00835CA5" w:rsidP="00835CA5">
      <w:pPr>
        <w:spacing w:line="360" w:lineRule="auto"/>
        <w:ind w:firstLine="567"/>
        <w:jc w:val="both"/>
        <w:rPr>
          <w:sz w:val="28"/>
          <w:szCs w:val="28"/>
        </w:rPr>
      </w:pPr>
      <w:r w:rsidRPr="00835CA5">
        <w:rPr>
          <w:sz w:val="28"/>
          <w:szCs w:val="28"/>
        </w:rPr>
        <w:t xml:space="preserve">Дополнительная информация по телефону круглосуточного </w:t>
      </w:r>
      <w:proofErr w:type="gramStart"/>
      <w:r w:rsidRPr="00835CA5">
        <w:rPr>
          <w:sz w:val="28"/>
          <w:szCs w:val="28"/>
        </w:rPr>
        <w:t>контакт-центра</w:t>
      </w:r>
      <w:proofErr w:type="gramEnd"/>
      <w:r w:rsidRPr="00835CA5">
        <w:rPr>
          <w:sz w:val="28"/>
          <w:szCs w:val="28"/>
        </w:rPr>
        <w:t xml:space="preserve"> 8 (800) 100-00-01 или в клиентских службах регионального Отделения СФР.</w:t>
      </w:r>
    </w:p>
    <w:p w:rsidR="00835CA5" w:rsidRPr="00835CA5" w:rsidRDefault="00835CA5" w:rsidP="00835CA5">
      <w:pPr>
        <w:spacing w:before="100" w:beforeAutospacing="1" w:after="100" w:afterAutospacing="1"/>
        <w:jc w:val="right"/>
        <w:outlineLvl w:val="1"/>
        <w:rPr>
          <w:bCs/>
        </w:rPr>
      </w:pPr>
      <w:bookmarkStart w:id="0" w:name="_GoBack"/>
      <w:r w:rsidRPr="00835CA5">
        <w:rPr>
          <w:bCs/>
        </w:rPr>
        <w:t>Пресс-служба ОСФР по Санкт-Петербургу и Ленинградской области</w:t>
      </w:r>
    </w:p>
    <w:bookmarkEnd w:id="0"/>
    <w:p w:rsidR="00835CA5" w:rsidRPr="00835CA5" w:rsidRDefault="00835CA5" w:rsidP="00835CA5">
      <w:pPr>
        <w:spacing w:line="360" w:lineRule="auto"/>
        <w:ind w:firstLine="567"/>
        <w:jc w:val="both"/>
        <w:rPr>
          <w:sz w:val="28"/>
          <w:szCs w:val="28"/>
        </w:rPr>
      </w:pPr>
    </w:p>
    <w:p w:rsidR="00835CA5" w:rsidRDefault="00835CA5" w:rsidP="00835CA5">
      <w:pPr>
        <w:spacing w:line="276" w:lineRule="auto"/>
        <w:ind w:firstLine="567"/>
        <w:jc w:val="both"/>
        <w:rPr>
          <w:b/>
          <w:sz w:val="28"/>
          <w:szCs w:val="28"/>
        </w:rPr>
      </w:pPr>
    </w:p>
    <w:p w:rsidR="007A3CAD" w:rsidRDefault="007A3CAD"/>
    <w:sectPr w:rsidR="007A3CA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Helvetica Neue">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5CA5"/>
    <w:rsid w:val="007A3CAD"/>
    <w:rsid w:val="00835C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5CA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5CA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8924911">
      <w:bodyDiv w:val="1"/>
      <w:marLeft w:val="0"/>
      <w:marRight w:val="0"/>
      <w:marTop w:val="0"/>
      <w:marBottom w:val="0"/>
      <w:divBdr>
        <w:top w:val="none" w:sz="0" w:space="0" w:color="auto"/>
        <w:left w:val="none" w:sz="0" w:space="0" w:color="auto"/>
        <w:bottom w:val="none" w:sz="0" w:space="0" w:color="auto"/>
        <w:right w:val="none" w:sz="0" w:space="0" w:color="auto"/>
      </w:divBdr>
    </w:div>
    <w:div w:id="811143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375</Words>
  <Characters>2144</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Бобылева Галина Фоминична</dc:creator>
  <cp:lastModifiedBy>Бобылева Галина Фоминична</cp:lastModifiedBy>
  <cp:revision>1</cp:revision>
  <dcterms:created xsi:type="dcterms:W3CDTF">2026-10-07T12:50:00Z</dcterms:created>
  <dcterms:modified xsi:type="dcterms:W3CDTF">2026-10-07T12:54:00Z</dcterms:modified>
</cp:coreProperties>
</file>