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EC" w:rsidRPr="00BF1EEC" w:rsidRDefault="00BF1EEC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F1EEC" w:rsidRPr="00BF1EEC" w:rsidRDefault="00BF1EEC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F1EEC" w:rsidRPr="00BF1EEC" w:rsidRDefault="00BF1EEC" w:rsidP="00BF1E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-346710</wp:posOffset>
            </wp:positionV>
            <wp:extent cx="581025" cy="68008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BF1EEC" w:rsidRPr="00BF1EEC" w:rsidRDefault="00BF1EEC" w:rsidP="00BF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EEC" w:rsidRPr="00BF1EEC" w:rsidRDefault="00BF1EEC" w:rsidP="00BF1EEC">
      <w:pPr>
        <w:pStyle w:val="4"/>
        <w:spacing w:before="0" w:after="0"/>
        <w:ind w:firstLine="709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BF1EEC">
        <w:rPr>
          <w:rFonts w:ascii="Times New Roman" w:hAnsi="Times New Roman"/>
          <w:b w:val="0"/>
          <w:sz w:val="24"/>
          <w:szCs w:val="24"/>
        </w:rPr>
        <w:t>от  «</w:t>
      </w:r>
      <w:r w:rsidR="00A65B9C">
        <w:rPr>
          <w:rFonts w:ascii="Times New Roman" w:hAnsi="Times New Roman"/>
          <w:b w:val="0"/>
          <w:sz w:val="24"/>
          <w:szCs w:val="24"/>
        </w:rPr>
        <w:t>28</w:t>
      </w:r>
      <w:r w:rsidRPr="00BF1EEC">
        <w:rPr>
          <w:rFonts w:ascii="Times New Roman" w:hAnsi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/>
          <w:b w:val="0"/>
          <w:sz w:val="24"/>
          <w:szCs w:val="24"/>
        </w:rPr>
        <w:t xml:space="preserve">октября </w:t>
      </w:r>
      <w:r w:rsidRPr="00BF1EEC">
        <w:rPr>
          <w:rFonts w:ascii="Times New Roman" w:hAnsi="Times New Roman"/>
          <w:b w:val="0"/>
          <w:sz w:val="24"/>
          <w:szCs w:val="24"/>
        </w:rPr>
        <w:t>202</w:t>
      </w:r>
      <w:r>
        <w:rPr>
          <w:rFonts w:ascii="Times New Roman" w:hAnsi="Times New Roman"/>
          <w:b w:val="0"/>
          <w:sz w:val="24"/>
          <w:szCs w:val="24"/>
        </w:rPr>
        <w:t>6</w:t>
      </w:r>
      <w:r w:rsidRPr="00BF1EEC">
        <w:rPr>
          <w:rFonts w:ascii="Times New Roman" w:hAnsi="Times New Roman"/>
          <w:b w:val="0"/>
          <w:sz w:val="24"/>
          <w:szCs w:val="24"/>
        </w:rPr>
        <w:t xml:space="preserve"> года  № </w:t>
      </w:r>
      <w:r w:rsidR="00A65B9C">
        <w:rPr>
          <w:rFonts w:ascii="Times New Roman" w:hAnsi="Times New Roman"/>
          <w:b w:val="0"/>
          <w:sz w:val="24"/>
          <w:szCs w:val="24"/>
        </w:rPr>
        <w:t>677</w:t>
      </w:r>
    </w:p>
    <w:p w:rsidR="00BF1EEC" w:rsidRPr="00BF1EEC" w:rsidRDefault="00BF1EEC" w:rsidP="00BF1EEC">
      <w:pPr>
        <w:widowControl w:val="0"/>
        <w:tabs>
          <w:tab w:val="left" w:pos="142"/>
          <w:tab w:val="left" w:pos="284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по предоставлению на территории Ленинградской области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</w:t>
      </w:r>
    </w:p>
    <w:p w:rsidR="00BF1EEC" w:rsidRPr="00BF1EEC" w:rsidRDefault="00BF1EEC" w:rsidP="00BF1E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F1EEC" w:rsidRPr="00BF1EEC" w:rsidRDefault="00BF1EEC" w:rsidP="00BF1EEC">
      <w:pPr>
        <w:pStyle w:val="af3"/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F1EEC">
        <w:rPr>
          <w:rFonts w:ascii="Times New Roman" w:hAnsi="Times New Roman" w:cs="Times New Roman"/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rFonts w:ascii="Times New Roman" w:hAnsi="Times New Roman" w:cs="Times New Roman"/>
          <w:sz w:val="24"/>
        </w:rPr>
        <w:t xml:space="preserve">                           </w:t>
      </w:r>
      <w:r w:rsidRPr="00BF1EEC">
        <w:rPr>
          <w:rFonts w:ascii="Times New Roman" w:hAnsi="Times New Roman" w:cs="Times New Roman"/>
          <w:sz w:val="24"/>
        </w:rPr>
        <w:t>«Об организации предоставления государственных и муниципальных услуг», постановляю:</w:t>
      </w:r>
    </w:p>
    <w:p w:rsidR="00BF1EEC" w:rsidRPr="00BF1EEC" w:rsidRDefault="00BF1EEC" w:rsidP="00BF1EEC">
      <w:pPr>
        <w:pStyle w:val="ConsPlusTitle"/>
        <w:tabs>
          <w:tab w:val="left" w:pos="1134"/>
        </w:tabs>
        <w:ind w:firstLine="709"/>
        <w:jc w:val="both"/>
        <w:rPr>
          <w:b w:val="0"/>
          <w:sz w:val="24"/>
          <w:szCs w:val="24"/>
        </w:rPr>
      </w:pPr>
      <w:r w:rsidRPr="00BF1EEC">
        <w:rPr>
          <w:b w:val="0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BF1EEC">
        <w:rPr>
          <w:b w:val="0"/>
          <w:noProof/>
          <w:sz w:val="24"/>
          <w:szCs w:val="24"/>
        </w:rPr>
        <w:t>«</w:t>
      </w:r>
      <w:r w:rsidRPr="00BF1EEC">
        <w:rPr>
          <w:b w:val="0"/>
          <w:bCs/>
          <w:color w:val="000000"/>
          <w:sz w:val="24"/>
          <w:szCs w:val="24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</w:t>
      </w:r>
      <w:r w:rsidRPr="00BF1EEC">
        <w:rPr>
          <w:b w:val="0"/>
          <w:noProof/>
          <w:sz w:val="24"/>
          <w:szCs w:val="24"/>
        </w:rPr>
        <w:t xml:space="preserve">» </w:t>
      </w:r>
      <w:r w:rsidRPr="00BF1EEC">
        <w:rPr>
          <w:b w:val="0"/>
          <w:color w:val="1D1B11"/>
          <w:sz w:val="24"/>
          <w:szCs w:val="24"/>
        </w:rPr>
        <w:t>согласно приложению.</w:t>
      </w:r>
    </w:p>
    <w:p w:rsidR="00BF1EEC" w:rsidRPr="00BF1EEC" w:rsidRDefault="00BF1EEC" w:rsidP="00BF1EEC">
      <w:pPr>
        <w:pStyle w:val="10"/>
        <w:ind w:firstLine="709"/>
        <w:rPr>
          <w:rFonts w:eastAsia="Times New Roman"/>
          <w:color w:val="1D1B11"/>
        </w:rPr>
      </w:pPr>
      <w:r w:rsidRPr="00BF1EEC">
        <w:rPr>
          <w:rFonts w:eastAsia="Times New Roman"/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BF1EEC" w:rsidRPr="00BF1EEC" w:rsidRDefault="00BF1EEC" w:rsidP="00BF1E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1D1B11"/>
          <w:sz w:val="24"/>
          <w:szCs w:val="24"/>
        </w:rPr>
        <w:t>- от 15.09.2025 № 493 «</w:t>
      </w:r>
      <w:r w:rsidRPr="00BF1EEC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  <w:r w:rsidRPr="00BF1EEC">
        <w:rPr>
          <w:rFonts w:ascii="Times New Roman" w:hAnsi="Times New Roman" w:cs="Times New Roman"/>
          <w:noProof/>
          <w:sz w:val="24"/>
          <w:szCs w:val="24"/>
        </w:rPr>
        <w:t xml:space="preserve">муниципальной услуги </w:t>
      </w: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Синявинского городского поселения Кировского муниципального района Ленинградской области».</w:t>
      </w:r>
    </w:p>
    <w:p w:rsidR="00BF1EEC" w:rsidRPr="00BF1EEC" w:rsidRDefault="00BF1EEC" w:rsidP="00BF1EEC">
      <w:pPr>
        <w:pStyle w:val="10"/>
        <w:ind w:firstLine="709"/>
        <w:rPr>
          <w:rFonts w:eastAsia="Times New Roman"/>
        </w:rPr>
      </w:pPr>
      <w:r w:rsidRPr="00BF1EEC">
        <w:rPr>
          <w:rFonts w:eastAsia="Times New Roman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7" w:history="1">
        <w:r w:rsidRPr="00BF1EEC">
          <w:rPr>
            <w:rStyle w:val="a9"/>
          </w:rPr>
          <w:t>www.lo-sinyavino.ru</w:t>
        </w:r>
      </w:hyperlink>
      <w:r w:rsidRPr="00BF1EEC">
        <w:rPr>
          <w:rFonts w:eastAsia="Times New Roman"/>
        </w:rPr>
        <w:t>.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4. </w:t>
      </w:r>
      <w:r w:rsidRPr="00BF1E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BF1E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F1EEC" w:rsidRPr="00BF1EEC" w:rsidRDefault="00BF1EEC" w:rsidP="00BF1EE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t>Глава администрации                                                                                                        Е.В. Хоменок</w:t>
      </w: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F1EEC" w:rsidRPr="00BF1EEC" w:rsidRDefault="00BF1EEC" w:rsidP="00BF1EE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red"/>
        </w:rPr>
      </w:pPr>
      <w:r w:rsidRPr="00BF1EEC">
        <w:rPr>
          <w:rFonts w:ascii="Times New Roman" w:hAnsi="Times New Roman" w:cs="Times New Roman"/>
          <w:bCs/>
          <w:sz w:val="16"/>
          <w:szCs w:val="16"/>
        </w:rPr>
        <w:t xml:space="preserve">Разослано: в дело, </w:t>
      </w:r>
      <w:r>
        <w:rPr>
          <w:rFonts w:ascii="Times New Roman" w:hAnsi="Times New Roman" w:cs="Times New Roman"/>
          <w:bCs/>
          <w:sz w:val="16"/>
          <w:szCs w:val="16"/>
        </w:rPr>
        <w:t>заместитель главы</w:t>
      </w:r>
      <w:r w:rsidRPr="00BF1EEC">
        <w:rPr>
          <w:rFonts w:ascii="Times New Roman" w:hAnsi="Times New Roman" w:cs="Times New Roman"/>
          <w:bCs/>
          <w:sz w:val="16"/>
          <w:szCs w:val="16"/>
        </w:rPr>
        <w:t xml:space="preserve"> администрации Синявинского городского поселения, </w:t>
      </w:r>
      <w:r w:rsidRPr="00BF1EEC">
        <w:rPr>
          <w:rFonts w:ascii="Times New Roman" w:hAnsi="Times New Roman" w:cs="Times New Roman"/>
          <w:sz w:val="16"/>
          <w:szCs w:val="16"/>
        </w:rPr>
        <w:t>Кировская городская прокуратура Ленинградской области</w:t>
      </w:r>
      <w:r w:rsidRPr="00BF1EEC">
        <w:rPr>
          <w:rFonts w:ascii="Times New Roman" w:hAnsi="Times New Roman" w:cs="Times New Roman"/>
          <w:bCs/>
          <w:sz w:val="16"/>
          <w:szCs w:val="16"/>
        </w:rPr>
        <w:t xml:space="preserve">, сайт </w:t>
      </w:r>
      <w:r w:rsidRPr="00BF1EEC">
        <w:rPr>
          <w:rFonts w:ascii="Times New Roman" w:hAnsi="Times New Roman" w:cs="Times New Roman"/>
          <w:sz w:val="16"/>
          <w:szCs w:val="16"/>
        </w:rPr>
        <w:t>www.lo-sinyavino.ru</w:t>
      </w:r>
    </w:p>
    <w:p w:rsidR="00BF1EEC" w:rsidRPr="00BF1EEC" w:rsidRDefault="00BF1EEC" w:rsidP="00BF1EEC">
      <w:pPr>
        <w:tabs>
          <w:tab w:val="left" w:pos="142"/>
          <w:tab w:val="left" w:pos="284"/>
        </w:tabs>
        <w:spacing w:line="240" w:lineRule="auto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BF1EEC">
        <w:rPr>
          <w:rFonts w:ascii="Times New Roman" w:hAnsi="Times New Roman" w:cs="Times New Roman"/>
          <w:color w:val="1D1B11"/>
          <w:sz w:val="24"/>
          <w:szCs w:val="24"/>
        </w:rPr>
        <w:lastRenderedPageBreak/>
        <w:t>Приложение, утверждено постановлением администрации Синявинского городского поселения Кировского муниципального района Ленинградской области</w:t>
      </w:r>
    </w:p>
    <w:p w:rsidR="00BF1EEC" w:rsidRPr="00BF1EEC" w:rsidRDefault="00BF1EEC" w:rsidP="00BF1EEC">
      <w:pPr>
        <w:tabs>
          <w:tab w:val="left" w:pos="142"/>
          <w:tab w:val="left" w:pos="284"/>
        </w:tabs>
        <w:spacing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B11"/>
          <w:sz w:val="24"/>
          <w:szCs w:val="24"/>
        </w:rPr>
        <w:t>от «</w:t>
      </w:r>
      <w:r w:rsidR="00A65B9C">
        <w:rPr>
          <w:rFonts w:ascii="Times New Roman" w:hAnsi="Times New Roman" w:cs="Times New Roman"/>
          <w:color w:val="1D1B11"/>
          <w:sz w:val="24"/>
          <w:szCs w:val="24"/>
        </w:rPr>
        <w:t>28</w:t>
      </w:r>
      <w:r w:rsidRPr="00BF1EEC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1D1B11"/>
          <w:sz w:val="24"/>
          <w:szCs w:val="24"/>
        </w:rPr>
        <w:t>октября</w:t>
      </w:r>
      <w:r w:rsidRPr="00BF1EEC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Pr="00BF1EEC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 w:rsidR="00A65B9C">
        <w:rPr>
          <w:rFonts w:ascii="Times New Roman" w:hAnsi="Times New Roman" w:cs="Times New Roman"/>
          <w:color w:val="1D1B11"/>
          <w:sz w:val="24"/>
          <w:szCs w:val="24"/>
        </w:rPr>
        <w:t>677</w:t>
      </w:r>
    </w:p>
    <w:p w:rsidR="000A3E55" w:rsidRDefault="000A3E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3E55" w:rsidRPr="00BF1EEC" w:rsidRDefault="00BF1E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Административный</w:t>
      </w:r>
      <w:r w:rsidR="00A722EA" w:rsidRPr="00BF1EEC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  <w:r w:rsidRPr="00BF1EEC">
        <w:rPr>
          <w:rFonts w:ascii="Times New Roman" w:hAnsi="Times New Roman" w:cs="Times New Roman"/>
          <w:b/>
          <w:sz w:val="24"/>
          <w:szCs w:val="24"/>
        </w:rPr>
        <w:t xml:space="preserve"> по</w:t>
      </w:r>
    </w:p>
    <w:p w:rsidR="000A3E55" w:rsidRPr="00BF1EEC" w:rsidRDefault="00BF1E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предоставлению</w:t>
      </w:r>
      <w:r w:rsidR="00A722EA" w:rsidRPr="00BF1EEC">
        <w:rPr>
          <w:rFonts w:ascii="Times New Roman" w:hAnsi="Times New Roman" w:cs="Times New Roman"/>
          <w:b/>
          <w:sz w:val="24"/>
          <w:szCs w:val="24"/>
        </w:rPr>
        <w:t xml:space="preserve"> на территории Ленинградской области 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</w:t>
      </w:r>
      <w:r w:rsidR="00BF1EEC" w:rsidRPr="00BF1EEC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(далее – Административный регламент, муниципальная услуга)</w:t>
      </w:r>
    </w:p>
    <w:p w:rsidR="000A3E55" w:rsidRPr="00BF1EEC" w:rsidRDefault="000A3E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A3E55" w:rsidRPr="00BF1EEC" w:rsidRDefault="000A3E5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55 Градостроительного кодекса РФ.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 физические или юридические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 xml:space="preserve">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</w:t>
      </w:r>
      <w:r w:rsidRPr="00BF1EEC">
        <w:rPr>
          <w:rFonts w:ascii="Times New Roman" w:hAnsi="Times New Roman" w:cs="Times New Roman"/>
          <w:sz w:val="24"/>
          <w:szCs w:val="24"/>
        </w:rPr>
        <w:t xml:space="preserve"> статьи 55 Градостроительного кодекса РФ (далее – заявитель).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:rsidR="000A3E55" w:rsidRPr="00BF1EEC" w:rsidRDefault="000A3E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1.3.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Муниципальная услуга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предоставляется в соответствии с категориями (признаками) заявителей</w:t>
      </w:r>
      <w:r w:rsidRPr="00BF1EEC">
        <w:rPr>
          <w:rFonts w:ascii="Times New Roman" w:hAnsi="Times New Roman" w:cs="Times New Roman"/>
          <w:sz w:val="24"/>
          <w:szCs w:val="24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— Единый портал, ЕПГУ)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2. Стандарт </w:t>
      </w:r>
      <w:r w:rsidRPr="00BF1E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0A3E55" w:rsidRPr="00BF1EEC" w:rsidRDefault="000A3E55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(далее – муниципальная услуга).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2.2. Наименование органа,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предоставляющего муниципальную услугу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Муниципальную услугу предоставляет: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BF1EEC"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Синявинского городского поселения Кировского муниципального района </w:t>
      </w: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 (далее – Администрация).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BF1EEC"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</w:t>
      </w: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(наименование отдела (сектора) Администрации)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2.3. Результат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регламенту);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 Таблицы № 3 Приложения 1 к настоящему Административному регламенту).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— 7 к настоящему Административному регламенту.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до 01.09.2027 не предусмотрено. С 01.09.2027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 (с учетом особенностей, установленных п</w:t>
      </w: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остановлением Правительства Ленинградской области от 26.08.2026 № 679).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1) при личной явке:</w:t>
      </w:r>
      <w:r w:rsidRPr="00BF1EEC">
        <w:rPr>
          <w:rFonts w:ascii="Times New Roman" w:hAnsi="Times New Roman" w:cs="Times New Roman"/>
          <w:sz w:val="24"/>
          <w:szCs w:val="24"/>
        </w:rPr>
        <w:t xml:space="preserve">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в филиалах, отделах, удаленных рабочих местах </w:t>
      </w:r>
      <w:r w:rsidRPr="00BF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(выдается заявителю на бумажном носителе);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2) без личной явки: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- через личный кабинет заявителя на Едином портале</w:t>
      </w:r>
      <w:r w:rsidRPr="00BF1EEC">
        <w:rPr>
          <w:rFonts w:ascii="Times New Roman" w:hAnsi="Times New Roman" w:cs="Times New Roman"/>
          <w:sz w:val="24"/>
          <w:szCs w:val="24"/>
        </w:rPr>
        <w:t xml:space="preserve">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- на адрес электронной почты.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Максимальный срок предоставления муниципальной услуги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 xml:space="preserve">- не более пяти рабочих  дней со дня поступления запроса о предоставлении муниципальной услуги в Администрацию (далее – уведомление об окончании строительства). 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2.5. Размер платы, взимаемой с заявителя при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предоставлении муниципальной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услуги, и способы ее взимания.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lastRenderedPageBreak/>
        <w:t>Взимание платы за предоставление муниципальной услуги законодательством Российской Федерации не предусмотрено.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при подаче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0A3E55" w:rsidRPr="00BF1EEC" w:rsidRDefault="000A3E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Срок регистрации запроса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«Интернет», а также на Едином портале.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u w:val="single"/>
        </w:rPr>
        <w:t>2.9. Показатели качества и доступности муниципальной услуги: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u w:val="single"/>
        </w:rPr>
        <w:t>2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F1EEC">
        <w:rPr>
          <w:rFonts w:ascii="Times New Roman" w:hAnsi="Times New Roman" w:cs="Times New Roman"/>
          <w:sz w:val="24"/>
          <w:szCs w:val="24"/>
        </w:rPr>
        <w:t>2.10.2. Для предоставлени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>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0" w:name="undefined"/>
      <w:bookmarkEnd w:id="0"/>
      <w:r w:rsidRPr="00BF1EEC">
        <w:rPr>
          <w:rFonts w:ascii="Times New Roman" w:hAnsi="Times New Roman" w:cs="Times New Roman"/>
          <w:sz w:val="24"/>
          <w:szCs w:val="24"/>
          <w:highlight w:val="white"/>
        </w:rPr>
        <w:t xml:space="preserve"> информационно-аналитической поддержки осуществления полномочий в области градостроительной деятельности,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A3E55" w:rsidRPr="00BF1EEC" w:rsidRDefault="00A722EA">
      <w:pPr>
        <w:pStyle w:val="a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2.10.3 </w:t>
      </w:r>
      <w:r w:rsidRPr="00BF1EEC">
        <w:rPr>
          <w:rFonts w:ascii="Times New Roman" w:hAnsi="Times New Roman" w:cs="Times New Roman"/>
          <w:sz w:val="24"/>
          <w:szCs w:val="24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</w:t>
      </w:r>
      <w:r w:rsidRPr="00BF1EEC">
        <w:rPr>
          <w:rFonts w:ascii="Times New Roman" w:hAnsi="Times New Roman" w:cs="Times New Roman"/>
          <w:sz w:val="24"/>
          <w:szCs w:val="24"/>
        </w:rPr>
        <w:t>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 w:rsidRPr="00BF1EEC">
        <w:rPr>
          <w:rFonts w:ascii="Times New Roman" w:hAnsi="Times New Roman" w:cs="Times New Roman"/>
          <w:bCs/>
          <w:sz w:val="24"/>
          <w:szCs w:val="24"/>
        </w:rPr>
        <w:t>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sz w:val="24"/>
          <w:szCs w:val="24"/>
          <w:u w:val="single"/>
        </w:rPr>
        <w:t xml:space="preserve">2.11. Исчерпывающий перечень документов, необходимых </w:t>
      </w:r>
      <w:r w:rsidRPr="00BF1EEC">
        <w:rPr>
          <w:rFonts w:ascii="Times New Roman" w:eastAsia="Times New Roman" w:hAnsi="Times New Roman" w:cs="Times New Roman"/>
          <w:sz w:val="24"/>
          <w:szCs w:val="24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 w:rsidRPr="00BF1EE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bCs/>
          <w:sz w:val="24"/>
          <w:szCs w:val="24"/>
        </w:rPr>
        <w:t xml:space="preserve">Исчерпывающий перечень документов, необходимых 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в соответствии с законодательными или иными нормативными правовыми актами для предоставления муниципальной</w:t>
      </w:r>
      <w:r w:rsidRPr="00BF1EEC">
        <w:rPr>
          <w:rFonts w:ascii="Times New Roman" w:hAnsi="Times New Roman" w:cs="Times New Roman"/>
          <w:bCs/>
          <w:sz w:val="24"/>
          <w:szCs w:val="24"/>
        </w:rPr>
        <w:t xml:space="preserve"> услуги</w:t>
      </w:r>
      <w:r w:rsidRPr="00BF1EEC">
        <w:rPr>
          <w:rFonts w:ascii="Times New Roman" w:eastAsia="Times New Roman" w:hAnsi="Times New Roman" w:cs="Times New Roman"/>
          <w:sz w:val="24"/>
          <w:szCs w:val="24"/>
        </w:rPr>
        <w:t>, подлежащих представлению заявителем, приведен в Разделе I Т</w:t>
      </w:r>
      <w:r w:rsidRPr="00BF1EEC">
        <w:rPr>
          <w:rFonts w:ascii="Times New Roman" w:eastAsia="Calibri" w:hAnsi="Times New Roman" w:cs="Times New Roman"/>
          <w:bCs/>
          <w:sz w:val="24"/>
          <w:szCs w:val="24"/>
        </w:rPr>
        <w:t>аблицы № 2 Приложения 1 к Административному регламен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ту (</w:t>
      </w: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Разделах III, IV Т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аблицы № 2 Приложения 1 к Административному регламенту в случае обращения д</w:t>
      </w:r>
      <w:r w:rsidRPr="00BF1EEC">
        <w:rPr>
          <w:rFonts w:ascii="Times New Roman" w:eastAsia="Calibri" w:hAnsi="Times New Roman" w:cs="Times New Roman"/>
          <w:color w:val="000000"/>
          <w:sz w:val="24"/>
          <w:szCs w:val="24"/>
        </w:rPr>
        <w:t>ля исправления допущенных</w:t>
      </w:r>
      <w:r w:rsidRPr="00BF1EEC">
        <w:rPr>
          <w:rFonts w:ascii="Times New Roman" w:eastAsia="Calibri" w:hAnsi="Times New Roman" w:cs="Times New Roman"/>
          <w:sz w:val="24"/>
          <w:szCs w:val="24"/>
        </w:rPr>
        <w:t xml:space="preserve"> опечаток и (или) ошибок, а также запроса о выдаче дубликата уведомления).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eastAsia="Calibri" w:hAnsi="Times New Roman" w:cs="Times New Roman"/>
          <w:bCs/>
          <w:sz w:val="24"/>
          <w:szCs w:val="24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ден в Разделе II</w:t>
      </w:r>
      <w:r w:rsidRPr="00BF1E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F1EE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Таблицы № 2 Приложения 1 к</w:t>
      </w:r>
      <w:r w:rsidRPr="00BF1EEC">
        <w:rPr>
          <w:rFonts w:ascii="Times New Roman" w:eastAsia="Calibri" w:hAnsi="Times New Roman" w:cs="Times New Roman"/>
          <w:bCs/>
          <w:sz w:val="24"/>
          <w:szCs w:val="24"/>
        </w:rPr>
        <w:t xml:space="preserve"> Административному регламенту.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исчерпывающий перечень оснований для приостановления предоставления</w:t>
      </w:r>
      <w:r w:rsidRPr="00BF1EEC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муниципальной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услуги, исчерпывающий перечень для отказа в предоставлении </w:t>
      </w:r>
      <w:r w:rsidRPr="00BF1EEC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муниципальной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услуги.</w:t>
      </w: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color w:val="000000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1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</w:t>
      </w:r>
    </w:p>
    <w:p w:rsidR="000A3E55" w:rsidRPr="00BF1EEC" w:rsidRDefault="00A722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0A3E55" w:rsidRPr="00BF1EEC" w:rsidRDefault="000A3E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3.1. Перечень осуществляемых при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предоставлении муниципальной услуги </w:t>
      </w:r>
      <w:r w:rsidRPr="00BF1EEC">
        <w:rPr>
          <w:rFonts w:ascii="Times New Roman" w:hAnsi="Times New Roman" w:cs="Times New Roman"/>
          <w:sz w:val="24"/>
          <w:szCs w:val="24"/>
          <w:u w:val="single"/>
        </w:rPr>
        <w:t>административных процедур: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 xml:space="preserve">3.3. Прием запроса и документов, необходимых для предоставления </w:t>
      </w:r>
      <w:r w:rsidRPr="00BF1EE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 w:themeColor="text1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Таблице № 2 Приложения 1 Административного регламента.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color w:val="000000" w:themeColor="text1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Срок регистрации запроса составляет: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lastRenderedPageBreak/>
        <w:t>3.4. Межведомственное информационное взаимодействие.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1EEC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0A3E55" w:rsidRPr="00BF1EEC" w:rsidRDefault="00A72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0A3E55" w:rsidRPr="00BF1EEC" w:rsidRDefault="000A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E55" w:rsidRPr="00BF1EEC" w:rsidRDefault="000A3E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C9211E"/>
          <w:sz w:val="24"/>
          <w:szCs w:val="24"/>
        </w:rPr>
      </w:pPr>
    </w:p>
    <w:p w:rsidR="000A3E55" w:rsidRPr="00BF1EEC" w:rsidRDefault="00A722E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EEC">
        <w:rPr>
          <w:rFonts w:ascii="Times New Roman" w:hAnsi="Times New Roman" w:cs="Times New Roman"/>
          <w:b/>
          <w:bCs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A3E55" w:rsidRPr="00BF1EEC" w:rsidRDefault="000A3E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0A3E55" w:rsidRPr="00BF1EEC" w:rsidRDefault="00A722E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F1EEC" w:rsidRDefault="00BF1EE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0A3E5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1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условных обозначений и сокращений, Идентификаторы категорий (признаков)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заявителей, Исчерпывающий перечень документов, необходимых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Исчерпывающий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 оснований для отказа в приеме запроса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 предоставлении муниципальной услуги и документов,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необходимых для предоставления услуги, оснований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0A3E55" w:rsidRDefault="00A722EA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:rsidR="000A3E55" w:rsidRDefault="00A722EA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0A3E55" w:rsidRDefault="00A722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0A3E55" w:rsidRDefault="000A3E55">
      <w:pPr>
        <w:spacing w:after="0" w:line="57" w:lineRule="atLeast"/>
        <w:rPr>
          <w:highlight w:val="white"/>
        </w:rPr>
      </w:pPr>
    </w:p>
    <w:p w:rsidR="000A3E55" w:rsidRDefault="000A3E55">
      <w:pPr>
        <w:spacing w:after="0" w:line="57" w:lineRule="atLeast"/>
        <w:jc w:val="both"/>
        <w:rPr>
          <w:highlight w:val="white"/>
        </w:rPr>
      </w:pPr>
    </w:p>
    <w:p w:rsidR="000A3E55" w:rsidRDefault="00A722EA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:rsidR="000A3E55" w:rsidRDefault="00A722EA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0A3E55" w:rsidRDefault="00A722E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0A3E55" w:rsidRDefault="000A3E55">
      <w:pPr>
        <w:spacing w:after="0" w:line="57" w:lineRule="atLeast"/>
        <w:jc w:val="both"/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I. Идентификаторы категорий (признаков) заявителей,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0A3E55" w:rsidRDefault="000A3E55">
      <w:pPr>
        <w:spacing w:after="0" w:line="57" w:lineRule="atLeast"/>
        <w:jc w:val="center"/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fb"/>
        <w:tblW w:w="9892" w:type="dxa"/>
        <w:tblLayout w:type="fixed"/>
        <w:tblLook w:val="04A0"/>
      </w:tblPr>
      <w:tblGrid>
        <w:gridCol w:w="2309"/>
        <w:gridCol w:w="2481"/>
        <w:gridCol w:w="2551"/>
        <w:gridCol w:w="2551"/>
      </w:tblGrid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</w:p>
        </w:tc>
      </w:tr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0A3E55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0A3E55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0A3E55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0A3E55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0A3E55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документов,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fb"/>
        <w:tblW w:w="98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5"/>
        <w:gridCol w:w="1389"/>
        <w:gridCol w:w="4478"/>
        <w:gridCol w:w="1897"/>
        <w:gridCol w:w="1703"/>
      </w:tblGrid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I. Исчерпывающий перечень документов, необходимых в соответствии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участке).</w:t>
            </w:r>
          </w:p>
          <w:p w:rsidR="000A3E55" w:rsidRDefault="00A722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–ГБУ ЛО «МФЦ»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doc, docx, odt - для документов с текстовым содержанием,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zip, rar – для сжатых документов в один файл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 – для открепленной усиленной квалифицированной электронной подписи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 w:rsidP="00BF1EEC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К(э) – ЕПГУ, 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 об исправлении допущенных опечаток и ошибок в уведомлении о соответствии,уведомлении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Администрацию, в том числе через ГБУ ЛО «МФЦ»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 представления документов в электронной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форме посредством ЕПГУ, представление указанного документа не требуется.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Pr="00BF1EEC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лица такого юридического лица, а документ, выданный заявителем, являющимся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физическим лицом, - усиленной квалифицированной электронной подписью нотариуса.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lastRenderedPageBreak/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–ГБУ ЛО «МФЦ»;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П(з),</w:t>
            </w:r>
          </w:p>
          <w:p w:rsidR="000A3E55" w:rsidRDefault="00A722EA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Д(1)</w:t>
            </w:r>
          </w:p>
        </w:tc>
      </w:tr>
      <w:tr w:rsidR="000A3E55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обращения в Администрацию, в том числе через ГБУ ЛО «МФЦ»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(в случае представления документов в электронной форме посредством ЕПГУ, представление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A3E55" w:rsidRPr="00BF1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Pr="00BF1EEC" w:rsidRDefault="00A722EA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случае обращения посредством ЕПГУ сведения о д</w:t>
            </w:r>
            <w:r w:rsidRPr="00BF1E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A3E55" w:rsidRPr="00BF1EEC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A3E55" w:rsidRPr="00BF1EEC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Pr="00BF1EEC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 w:rsidRPr="00BF1EEC">
        <w:rPr>
          <w:rFonts w:ascii="Times New Roman" w:eastAsia="Times New Roman" w:hAnsi="Times New Roman" w:cs="Times New Roman"/>
          <w:b/>
          <w:color w:val="000000"/>
          <w:sz w:val="24"/>
        </w:rPr>
        <w:t>Исчерпыв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ающий перечень оснований для отказа в приеме заявления и документов, необходимых для предоставления муниципальной услуги,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fb"/>
        <w:tblW w:w="98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1"/>
        <w:gridCol w:w="7550"/>
        <w:gridCol w:w="1742"/>
      </w:tblGrid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Предмет обращения не регламентируется законодательством в рамках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-представленные документы содержат подчистки и исправления текста;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  <w:p w:rsidR="000A3E55" w:rsidRPr="00BF1EEC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Представленные документы утратили силу на день обращения за получением услуги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  <w:p w:rsidR="000A3E55" w:rsidRPr="00BF1EEC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Pr="00BF1EEC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BF1EEC"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2А, 1Б, 2Б, 1В, 2В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почтовый адрес и (или) адрес электронной почты для связи с застройщиком;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Уведомление о планируемом строительстве ранее не направлялось (в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A3E55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0A3E55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</w:tr>
    </w:tbl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1EEC" w:rsidRDefault="00BF1EEC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:rsidR="000A3E55" w:rsidRDefault="00A722EA">
      <w:pPr>
        <w:spacing w:after="0" w:line="57" w:lineRule="atLeast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Приказом Минстроя России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дома»Форма уведомления о планируемых строительстве или реконструкции объекта индивидуального жилищного строительства или садового дома» (далее — Приказ № 591/пр) утверждены: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№5 к Приказу № 591/пр);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№6 к Приказу № 591/пр);</w:t>
      </w:r>
    </w:p>
    <w:p w:rsidR="000A3E55" w:rsidRDefault="000A3E55">
      <w:pPr>
        <w:spacing w:after="0" w:line="57" w:lineRule="atLeast"/>
        <w:ind w:firstLine="709"/>
        <w:jc w:val="both"/>
      </w:pPr>
    </w:p>
    <w:p w:rsidR="000A3E55" w:rsidRDefault="00A722EA">
      <w:pPr>
        <w:spacing w:after="0" w:line="5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(Приложению№7 к Приказу № 591/пр);</w:t>
      </w: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BF1EEC" w:rsidRDefault="00BF1EEC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3</w:t>
      </w:r>
    </w:p>
    <w:p w:rsidR="000A3E55" w:rsidRDefault="00A722EA">
      <w:pPr>
        <w:spacing w:after="0" w:line="57" w:lineRule="atLeas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ind w:firstLine="709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 застройщика)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750" w:type="dxa"/>
        <w:tblLayout w:type="fixed"/>
        <w:tblLook w:val="04A0"/>
      </w:tblPr>
      <w:tblGrid>
        <w:gridCol w:w="1931"/>
        <w:gridCol w:w="4369"/>
        <w:gridCol w:w="3450"/>
      </w:tblGrid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приеме документов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пункт 2.2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______________________________________________________ _________________________________________________________________________________.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_____________________________________________________________________ _________________________________________________________________________________.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:rsidR="000A3E55" w:rsidRDefault="000A3E55">
      <w:pPr>
        <w:spacing w:after="0" w:line="57" w:lineRule="atLeas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23"/>
        <w:gridCol w:w="551"/>
        <w:gridCol w:w="1669"/>
        <w:gridCol w:w="656"/>
        <w:gridCol w:w="3355"/>
      </w:tblGrid>
      <w:tr w:rsidR="000A3E55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(при наличии)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A722EA">
      <w:pPr>
        <w:ind w:left="120" w:right="120"/>
      </w:pPr>
      <w:r>
        <w:br w:type="page" w:clear="all"/>
      </w: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4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"__" __________ 20___ г.</w:t>
      </w:r>
    </w:p>
    <w:p w:rsidR="000A3E55" w:rsidRDefault="000A3E55">
      <w:pPr>
        <w:spacing w:after="0" w:line="57" w:lineRule="atLeast"/>
        <w:jc w:val="right"/>
      </w:pPr>
    </w:p>
    <w:tbl>
      <w:tblPr>
        <w:tblStyle w:val="afb"/>
        <w:tblW w:w="97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25"/>
        <w:gridCol w:w="2925"/>
        <w:gridCol w:w="1793"/>
        <w:gridCol w:w="140"/>
        <w:gridCol w:w="3968"/>
      </w:tblGrid>
      <w:tr w:rsidR="000A3E55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федерального органа исполнительной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власти, органа исполнительной власти субъекта Российской Федерации,</w:t>
            </w: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органа местного самоуправления)</w:t>
            </w:r>
          </w:p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0A3E55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A3E55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jc w:val="center"/>
        <w:rPr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 для внесения исправлений в уведомление</w:t>
      </w:r>
    </w:p>
    <w:tbl>
      <w:tblPr>
        <w:tblStyle w:val="afb"/>
        <w:tblW w:w="9751" w:type="dxa"/>
        <w:tblLayout w:type="fixed"/>
        <w:tblLook w:val="04A0"/>
      </w:tblPr>
      <w:tblGrid>
        <w:gridCol w:w="769"/>
        <w:gridCol w:w="2275"/>
        <w:gridCol w:w="3024"/>
        <w:gridCol w:w="3683"/>
      </w:tblGrid>
      <w:tr w:rsidR="000A3E55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0A3E55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rPr>
          <w:sz w:val="24"/>
          <w:szCs w:val="24"/>
        </w:rPr>
      </w:pPr>
    </w:p>
    <w:p w:rsidR="000A3E55" w:rsidRDefault="00A722EA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fb"/>
        <w:tblW w:w="9829" w:type="dxa"/>
        <w:tblLayout w:type="fixed"/>
        <w:tblLook w:val="04A0"/>
      </w:tblPr>
      <w:tblGrid>
        <w:gridCol w:w="2973"/>
        <w:gridCol w:w="77"/>
        <w:gridCol w:w="2106"/>
        <w:gridCol w:w="77"/>
        <w:gridCol w:w="2963"/>
        <w:gridCol w:w="1397"/>
        <w:gridCol w:w="236"/>
      </w:tblGrid>
      <w:tr w:rsidR="000A3E55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услуг,расположенный по адресу: _______________________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  <w:tc>
          <w:tcPr>
            <w:tcW w:w="1417" w:type="dxa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c>
          <w:tcPr>
            <w:tcW w:w="9751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78" w:type="dxa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A3E55" w:rsidRDefault="00A722EA">
      <w:pPr>
        <w:spacing w:after="0" w:line="57" w:lineRule="atLeast"/>
      </w:pP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0A3E55" w:rsidRDefault="000A3E55">
      <w:pPr>
        <w:ind w:left="120" w:right="120"/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A722EA">
      <w:pPr>
        <w:ind w:left="120" w:right="120"/>
      </w:pPr>
      <w:r>
        <w:br w:type="page" w:clear="all"/>
      </w:r>
    </w:p>
    <w:p w:rsidR="000A3E55" w:rsidRDefault="00A722EA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5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0A3E55" w:rsidRDefault="000A3E55">
      <w:pPr>
        <w:spacing w:after="0" w:line="57" w:lineRule="atLeast"/>
        <w:jc w:val="both"/>
      </w:pPr>
    </w:p>
    <w:tbl>
      <w:tblPr>
        <w:tblStyle w:val="afb"/>
        <w:tblW w:w="93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56"/>
        <w:gridCol w:w="4672"/>
        <w:gridCol w:w="2727"/>
      </w:tblGrid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во внесении исправлений в уведомление</w:t>
            </w:r>
          </w:p>
        </w:tc>
      </w:tr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0A3E55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0A3E55" w:rsidRDefault="000A3E55">
      <w:pPr>
        <w:spacing w:after="0" w:line="57" w:lineRule="atLeast"/>
      </w:pPr>
    </w:p>
    <w:p w:rsidR="000A3E55" w:rsidRDefault="000A3E55">
      <w:pPr>
        <w:spacing w:after="0" w:line="57" w:lineRule="atLeast"/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Приложение 6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- уведомление) 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 20___ г.</w:t>
      </w:r>
    </w:p>
    <w:p w:rsidR="000A3E55" w:rsidRDefault="000A3E55">
      <w:pPr>
        <w:spacing w:after="0" w:line="57" w:lineRule="atLeast"/>
        <w:jc w:val="right"/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54"/>
      </w:tblGrid>
      <w:tr w:rsidR="000A3E55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0A3E55" w:rsidRDefault="000A3E55">
      <w:pPr>
        <w:spacing w:after="0" w:line="57" w:lineRule="atLeast"/>
        <w:jc w:val="both"/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2"/>
        <w:gridCol w:w="3096"/>
        <w:gridCol w:w="1924"/>
        <w:gridCol w:w="342"/>
        <w:gridCol w:w="3170"/>
      </w:tblGrid>
      <w:tr w:rsidR="000A3E55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A3E55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связи: 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b"/>
        <w:tblW w:w="8990" w:type="dxa"/>
        <w:tblLayout w:type="fixed"/>
        <w:tblLook w:val="04A0"/>
      </w:tblPr>
      <w:tblGrid>
        <w:gridCol w:w="3008"/>
        <w:gridCol w:w="80"/>
        <w:gridCol w:w="2130"/>
        <w:gridCol w:w="76"/>
        <w:gridCol w:w="2638"/>
        <w:gridCol w:w="822"/>
        <w:gridCol w:w="236"/>
      </w:tblGrid>
      <w:tr w:rsidR="000A3E55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rFonts w:ascii="Times New Roman" w:eastAsia="Times New Roman" w:hAnsi="Times New Roman" w:cs="Times New Roman"/>
                <w:strike/>
                <w:color w:val="000000"/>
                <w:sz w:val="24"/>
              </w:rPr>
              <w:t>)"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A3E55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услуг,расположенный по адресу: ___________________________________</w:t>
            </w:r>
          </w:p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  <w:tc>
          <w:tcPr>
            <w:tcW w:w="833" w:type="dxa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c>
          <w:tcPr>
            <w:tcW w:w="8909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BF1EEC" w:rsidTr="00BF1EEC">
        <w:trPr>
          <w:gridAfter w:val="1"/>
          <w:wAfter w:w="81" w:type="dxa"/>
        </w:trPr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BF1EEC" w:rsidRDefault="00BF1EEC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A3E55" w:rsidRDefault="000A3E55">
      <w:pPr>
        <w:rPr>
          <w:rFonts w:ascii="Times New Roman" w:hAnsi="Times New Roman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right"/>
        <w:rPr>
          <w:sz w:val="28"/>
          <w:szCs w:val="28"/>
        </w:rPr>
      </w:pP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7</w:t>
      </w:r>
    </w:p>
    <w:p w:rsidR="000A3E55" w:rsidRDefault="00A722EA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A3E55" w:rsidRDefault="000A3E55">
      <w:pPr>
        <w:spacing w:after="0" w:line="57" w:lineRule="atLeast"/>
        <w:jc w:val="right"/>
      </w:pPr>
    </w:p>
    <w:p w:rsidR="000A3E55" w:rsidRDefault="000A3E55">
      <w:pPr>
        <w:spacing w:after="0" w:line="57" w:lineRule="atLeast"/>
        <w:jc w:val="right"/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:rsidR="000A3E55" w:rsidRDefault="00A722EA">
      <w:pPr>
        <w:spacing w:after="0" w:line="57" w:lineRule="atLeast"/>
        <w:ind w:left="4819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:rsidR="000A3E55" w:rsidRDefault="00A722EA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0A3E55" w:rsidRDefault="000A3E55">
      <w:pPr>
        <w:spacing w:after="0" w:line="57" w:lineRule="atLeast"/>
        <w:jc w:val="center"/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A722EA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7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12"/>
        <w:gridCol w:w="4712"/>
        <w:gridCol w:w="3226"/>
      </w:tblGrid>
      <w:tr w:rsidR="000A3E55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 выдаче дубликата уведомления</w:t>
            </w:r>
          </w:p>
        </w:tc>
      </w:tr>
      <w:tr w:rsidR="000A3E55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3E55" w:rsidRDefault="00A722EA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0A3E55" w:rsidRDefault="00A722EA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A3E55" w:rsidRDefault="000A3E5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</w:p>
    <w:p w:rsidR="000A3E55" w:rsidRDefault="00A722EA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A3E55" w:rsidRDefault="00A722EA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E55" w:rsidRDefault="000A3E5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A3E55" w:rsidRDefault="000A3E5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A3E5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0A3E5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A3E55" w:rsidRDefault="00A722EA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A3E55" w:rsidRDefault="000A3E5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:rsidR="000A3E55" w:rsidRDefault="00A722EA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0A3E55" w:rsidRDefault="00A722EA">
      <w:pPr>
        <w:spacing w:line="199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p w:rsidR="000A3E55" w:rsidRDefault="000A3E55"/>
    <w:sectPr w:rsidR="000A3E55" w:rsidSect="000A3E55">
      <w:pgSz w:w="11906" w:h="16838"/>
      <w:pgMar w:top="850" w:right="850" w:bottom="1134" w:left="1162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96F" w:rsidRDefault="00D0596F">
      <w:pPr>
        <w:spacing w:after="0" w:line="240" w:lineRule="auto"/>
      </w:pPr>
      <w:r>
        <w:separator/>
      </w:r>
    </w:p>
  </w:endnote>
  <w:endnote w:type="continuationSeparator" w:id="0">
    <w:p w:rsidR="00D0596F" w:rsidRDefault="00D0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Franklin Gothic Medium Cond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96F" w:rsidRDefault="00D0596F">
      <w:pPr>
        <w:spacing w:after="0" w:line="240" w:lineRule="auto"/>
      </w:pPr>
      <w:r>
        <w:separator/>
      </w:r>
    </w:p>
  </w:footnote>
  <w:footnote w:type="continuationSeparator" w:id="0">
    <w:p w:rsidR="00D0596F" w:rsidRDefault="00D059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E55"/>
    <w:rsid w:val="000A3E55"/>
    <w:rsid w:val="00577EE2"/>
    <w:rsid w:val="006F3790"/>
    <w:rsid w:val="00885CA3"/>
    <w:rsid w:val="00996A18"/>
    <w:rsid w:val="00A65B9C"/>
    <w:rsid w:val="00A722EA"/>
    <w:rsid w:val="00BF1EEC"/>
    <w:rsid w:val="00D05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E55"/>
    <w:pPr>
      <w:spacing w:after="200" w:line="276" w:lineRule="auto"/>
    </w:pPr>
  </w:style>
  <w:style w:type="paragraph" w:styleId="4">
    <w:name w:val="heading 4"/>
    <w:basedOn w:val="a"/>
    <w:next w:val="a"/>
    <w:link w:val="40"/>
    <w:semiHidden/>
    <w:unhideWhenUsed/>
    <w:qFormat/>
    <w:rsid w:val="00BF1EEC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A3E5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A3E5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A3E5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A3E5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A3E5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A3E5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A3E5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A3E5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A3E5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link w:val="Heading1"/>
    <w:uiPriority w:val="9"/>
    <w:qFormat/>
    <w:rsid w:val="000A3E5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qFormat/>
    <w:rsid w:val="000A3E55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qFormat/>
    <w:rsid w:val="000A3E5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qFormat/>
    <w:rsid w:val="000A3E5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Heading5"/>
    <w:uiPriority w:val="9"/>
    <w:qFormat/>
    <w:rsid w:val="000A3E5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qFormat/>
    <w:rsid w:val="000A3E5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qFormat/>
    <w:rsid w:val="000A3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qFormat/>
    <w:rsid w:val="000A3E5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qFormat/>
    <w:rsid w:val="000A3E55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sid w:val="000A3E55"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sid w:val="000A3E55"/>
    <w:rPr>
      <w:sz w:val="24"/>
      <w:szCs w:val="24"/>
    </w:rPr>
  </w:style>
  <w:style w:type="character" w:customStyle="1" w:styleId="2">
    <w:name w:val="Цитата 2 Знак"/>
    <w:link w:val="20"/>
    <w:uiPriority w:val="29"/>
    <w:qFormat/>
    <w:rsid w:val="000A3E55"/>
    <w:rPr>
      <w:i/>
    </w:rPr>
  </w:style>
  <w:style w:type="character" w:customStyle="1" w:styleId="a7">
    <w:name w:val="Выделенная цитата Знак"/>
    <w:link w:val="a8"/>
    <w:uiPriority w:val="30"/>
    <w:qFormat/>
    <w:rsid w:val="000A3E55"/>
    <w:rPr>
      <w:i/>
    </w:rPr>
  </w:style>
  <w:style w:type="character" w:customStyle="1" w:styleId="HeaderChar">
    <w:name w:val="Header Char"/>
    <w:link w:val="Header"/>
    <w:uiPriority w:val="99"/>
    <w:qFormat/>
    <w:rsid w:val="000A3E55"/>
  </w:style>
  <w:style w:type="character" w:customStyle="1" w:styleId="FooterChar">
    <w:name w:val="Footer Char"/>
    <w:link w:val="Footer"/>
    <w:uiPriority w:val="99"/>
    <w:qFormat/>
    <w:rsid w:val="000A3E55"/>
  </w:style>
  <w:style w:type="character" w:customStyle="1" w:styleId="CaptionChar">
    <w:name w:val="Caption Char"/>
    <w:link w:val="Caption"/>
    <w:uiPriority w:val="35"/>
    <w:qFormat/>
    <w:rsid w:val="000A3E55"/>
    <w:rPr>
      <w:b/>
      <w:bCs/>
      <w:color w:val="5B9BD5" w:themeColor="accent1"/>
      <w:sz w:val="18"/>
      <w:szCs w:val="18"/>
    </w:rPr>
  </w:style>
  <w:style w:type="character" w:styleId="a9">
    <w:name w:val="Hyperlink"/>
    <w:uiPriority w:val="99"/>
    <w:unhideWhenUsed/>
    <w:rsid w:val="000A3E55"/>
    <w:rPr>
      <w:color w:val="0563C1" w:themeColor="hyperlink"/>
      <w:u w:val="single"/>
    </w:rPr>
  </w:style>
  <w:style w:type="character" w:customStyle="1" w:styleId="aa">
    <w:name w:val="Текст сноски Знак"/>
    <w:link w:val="ab"/>
    <w:uiPriority w:val="99"/>
    <w:qFormat/>
    <w:rsid w:val="000A3E55"/>
    <w:rPr>
      <w:sz w:val="18"/>
    </w:rPr>
  </w:style>
  <w:style w:type="character" w:customStyle="1" w:styleId="ac">
    <w:name w:val="Символ сноски"/>
    <w:uiPriority w:val="99"/>
    <w:unhideWhenUsed/>
    <w:qFormat/>
    <w:rsid w:val="000A3E55"/>
    <w:rPr>
      <w:vertAlign w:val="superscript"/>
    </w:rPr>
  </w:style>
  <w:style w:type="character" w:styleId="ad">
    <w:name w:val="footnote reference"/>
    <w:rsid w:val="000A3E55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sid w:val="000A3E55"/>
    <w:rPr>
      <w:sz w:val="20"/>
    </w:rPr>
  </w:style>
  <w:style w:type="character" w:customStyle="1" w:styleId="af0">
    <w:name w:val="Символ концевой сноски"/>
    <w:uiPriority w:val="99"/>
    <w:semiHidden/>
    <w:unhideWhenUsed/>
    <w:qFormat/>
    <w:rsid w:val="000A3E55"/>
    <w:rPr>
      <w:vertAlign w:val="superscript"/>
    </w:rPr>
  </w:style>
  <w:style w:type="character" w:styleId="af1">
    <w:name w:val="endnote reference"/>
    <w:rsid w:val="000A3E55"/>
    <w:rPr>
      <w:vertAlign w:val="superscript"/>
    </w:rPr>
  </w:style>
  <w:style w:type="paragraph" w:customStyle="1" w:styleId="af2">
    <w:name w:val="Заголовок"/>
    <w:basedOn w:val="a"/>
    <w:next w:val="af3"/>
    <w:qFormat/>
    <w:rsid w:val="000A3E55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3">
    <w:name w:val="Body Text"/>
    <w:basedOn w:val="a"/>
    <w:rsid w:val="000A3E55"/>
    <w:pPr>
      <w:spacing w:after="140"/>
    </w:pPr>
  </w:style>
  <w:style w:type="paragraph" w:styleId="af4">
    <w:name w:val="List"/>
    <w:basedOn w:val="af3"/>
    <w:rsid w:val="000A3E55"/>
    <w:rPr>
      <w:rFonts w:cs="Lohit Devanagari"/>
    </w:r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0A3E55"/>
    <w:rPr>
      <w:b/>
      <w:bCs/>
      <w:color w:val="5B9BD5" w:themeColor="accent1"/>
      <w:sz w:val="18"/>
      <w:szCs w:val="18"/>
    </w:rPr>
  </w:style>
  <w:style w:type="paragraph" w:styleId="af5">
    <w:name w:val="index heading"/>
    <w:basedOn w:val="a"/>
    <w:qFormat/>
    <w:rsid w:val="000A3E55"/>
    <w:pPr>
      <w:suppressLineNumbers/>
    </w:pPr>
    <w:rPr>
      <w:rFonts w:cs="Lohit Devanagari"/>
    </w:rPr>
  </w:style>
  <w:style w:type="paragraph" w:styleId="a4">
    <w:name w:val="Title"/>
    <w:basedOn w:val="a"/>
    <w:next w:val="a"/>
    <w:link w:val="a3"/>
    <w:uiPriority w:val="10"/>
    <w:qFormat/>
    <w:rsid w:val="000A3E55"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0A3E55"/>
    <w:pPr>
      <w:spacing w:before="200"/>
    </w:pPr>
    <w:rPr>
      <w:sz w:val="24"/>
      <w:szCs w:val="24"/>
    </w:rPr>
  </w:style>
  <w:style w:type="paragraph" w:styleId="20">
    <w:name w:val="Quote"/>
    <w:basedOn w:val="a"/>
    <w:next w:val="a"/>
    <w:link w:val="2"/>
    <w:uiPriority w:val="29"/>
    <w:qFormat/>
    <w:rsid w:val="000A3E55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0A3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6">
    <w:name w:val="Колонтитул"/>
    <w:basedOn w:val="a"/>
    <w:qFormat/>
    <w:rsid w:val="000A3E55"/>
  </w:style>
  <w:style w:type="paragraph" w:customStyle="1" w:styleId="Header">
    <w:name w:val="Header"/>
    <w:basedOn w:val="a"/>
    <w:link w:val="HeaderChar"/>
    <w:uiPriority w:val="99"/>
    <w:unhideWhenUsed/>
    <w:rsid w:val="000A3E55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0A3E55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note text"/>
    <w:basedOn w:val="a"/>
    <w:link w:val="aa"/>
    <w:uiPriority w:val="99"/>
    <w:semiHidden/>
    <w:unhideWhenUsed/>
    <w:rsid w:val="000A3E55"/>
    <w:pPr>
      <w:spacing w:after="40" w:line="240" w:lineRule="auto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  <w:rsid w:val="000A3E55"/>
    <w:pPr>
      <w:spacing w:after="0" w:line="240" w:lineRule="auto"/>
    </w:pPr>
    <w:rPr>
      <w:sz w:val="20"/>
    </w:rPr>
  </w:style>
  <w:style w:type="paragraph" w:styleId="1">
    <w:name w:val="toc 1"/>
    <w:basedOn w:val="a"/>
    <w:next w:val="a"/>
    <w:uiPriority w:val="39"/>
    <w:unhideWhenUsed/>
    <w:rsid w:val="000A3E55"/>
    <w:pPr>
      <w:spacing w:after="57"/>
    </w:pPr>
  </w:style>
  <w:style w:type="paragraph" w:styleId="21">
    <w:name w:val="toc 2"/>
    <w:basedOn w:val="a"/>
    <w:next w:val="a"/>
    <w:uiPriority w:val="39"/>
    <w:unhideWhenUsed/>
    <w:rsid w:val="000A3E5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A3E5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A3E5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A3E5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A3E5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A3E5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A3E5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A3E55"/>
    <w:pPr>
      <w:spacing w:after="57"/>
      <w:ind w:left="2268"/>
    </w:pPr>
  </w:style>
  <w:style w:type="paragraph" w:customStyle="1" w:styleId="IndexHeading">
    <w:name w:val="Index Heading"/>
    <w:basedOn w:val="af2"/>
    <w:rsid w:val="000A3E55"/>
  </w:style>
  <w:style w:type="paragraph" w:styleId="af7">
    <w:name w:val="TOC Heading"/>
    <w:uiPriority w:val="39"/>
    <w:unhideWhenUsed/>
    <w:qFormat/>
    <w:rsid w:val="000A3E55"/>
    <w:pPr>
      <w:spacing w:after="200" w:line="276" w:lineRule="auto"/>
    </w:pPr>
  </w:style>
  <w:style w:type="paragraph" w:styleId="af8">
    <w:name w:val="table of figures"/>
    <w:basedOn w:val="a"/>
    <w:next w:val="a"/>
    <w:uiPriority w:val="99"/>
    <w:unhideWhenUsed/>
    <w:rsid w:val="000A3E55"/>
    <w:pPr>
      <w:spacing w:after="0"/>
    </w:pPr>
  </w:style>
  <w:style w:type="paragraph" w:styleId="af9">
    <w:name w:val="No Spacing"/>
    <w:basedOn w:val="a"/>
    <w:uiPriority w:val="1"/>
    <w:qFormat/>
    <w:rsid w:val="000A3E55"/>
    <w:pPr>
      <w:spacing w:after="0" w:line="240" w:lineRule="auto"/>
    </w:pPr>
  </w:style>
  <w:style w:type="paragraph" w:styleId="afa">
    <w:name w:val="List Paragraph"/>
    <w:basedOn w:val="a"/>
    <w:uiPriority w:val="34"/>
    <w:qFormat/>
    <w:rsid w:val="000A3E55"/>
    <w:pPr>
      <w:ind w:left="720"/>
      <w:contextualSpacing/>
    </w:pPr>
  </w:style>
  <w:style w:type="table" w:styleId="afb">
    <w:name w:val="Table Grid"/>
    <w:basedOn w:val="a1"/>
    <w:uiPriority w:val="59"/>
    <w:rsid w:val="000A3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A3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A3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0A3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A3E55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A3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0A3E5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Standard">
    <w:name w:val="Standard"/>
    <w:qFormat/>
    <w:rsid w:val="000A3E5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Normal">
    <w:name w:val="ConsPlusNormal"/>
    <w:rsid w:val="000A3E5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F1EE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BF1EEC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0">
    <w:name w:val="Стиль1"/>
    <w:basedOn w:val="a"/>
    <w:next w:val="a"/>
    <w:rsid w:val="00BF1EEC"/>
    <w:pPr>
      <w:widowControl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o-sinyav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8567</Words>
  <Characters>48832</Characters>
  <Application>Microsoft Office Word</Application>
  <DocSecurity>0</DocSecurity>
  <Lines>406</Lines>
  <Paragraphs>114</Paragraphs>
  <ScaleCrop>false</ScaleCrop>
  <Company/>
  <LinksUpToDate>false</LinksUpToDate>
  <CharactersWithSpaces>57285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2026-10-05T13:43:00Z</dcterms:created>
  <dcterms:modified xsi:type="dcterms:W3CDTF">2026-10-28T07:55:00Z</dcterms:modified>
  <dc:language>ru-RU</dc:language>
</cp:coreProperties>
</file>