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FE4" w:rsidRDefault="001A786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ПРОЕКТ</w:t>
      </w:r>
    </w:p>
    <w:p w:rsidR="00397FE4" w:rsidRDefault="00397F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97FE4" w:rsidRPr="00DD17F4" w:rsidRDefault="00397FE4" w:rsidP="00397FE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D17F4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14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7F4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7F4">
        <w:rPr>
          <w:rFonts w:ascii="Times New Roman" w:hAnsi="Times New Roman" w:cs="Times New Roman"/>
          <w:b/>
          <w:sz w:val="24"/>
          <w:szCs w:val="24"/>
        </w:rPr>
        <w:t>СИНЯВИНСКОГО ГОРОДСКОГО ПОСЕЛЕНИЯ</w:t>
      </w: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7F4">
        <w:rPr>
          <w:rFonts w:ascii="Times New Roman" w:hAnsi="Times New Roman" w:cs="Times New Roman"/>
          <w:b/>
          <w:sz w:val="24"/>
          <w:szCs w:val="24"/>
        </w:rPr>
        <w:t>КИРОВСКОГО МУНИЦИПАЛЬНОГО РАЙОНА ЛЕНИНГРАДСКОЙ ОБЛАСТИ</w:t>
      </w:r>
    </w:p>
    <w:p w:rsidR="00397FE4" w:rsidRPr="00DD17F4" w:rsidRDefault="00397FE4" w:rsidP="00397F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7F4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7865" w:rsidRPr="008D1740" w:rsidRDefault="001A7865" w:rsidP="001A7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397FE4" w:rsidRPr="00DD17F4" w:rsidRDefault="00397FE4" w:rsidP="00397F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97FE4" w:rsidRPr="00397FE4" w:rsidRDefault="00397FE4" w:rsidP="00397F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397FE4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  <w:r w:rsidRPr="00397F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97FE4" w:rsidRPr="00397FE4" w:rsidRDefault="00397FE4" w:rsidP="00397FE4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hAnsi="Times New Roman" w:cs="Times New Roman"/>
          <w:b/>
          <w:sz w:val="24"/>
          <w:szCs w:val="24"/>
        </w:rPr>
        <w:t>«</w:t>
      </w:r>
      <w:r w:rsidRPr="00397FE4">
        <w:rPr>
          <w:rFonts w:ascii="Times New Roman" w:eastAsia="Calibri" w:hAnsi="Times New Roman" w:cs="Times New Roman"/>
          <w:b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найма»</w:t>
      </w:r>
    </w:p>
    <w:p w:rsidR="00397FE4" w:rsidRPr="00DD17F4" w:rsidRDefault="00397FE4" w:rsidP="00397F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</w:p>
    <w:p w:rsidR="00397FE4" w:rsidRPr="00DD17F4" w:rsidRDefault="00397FE4" w:rsidP="00397FE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Pr="00397FE4" w:rsidRDefault="00397FE4" w:rsidP="00397FE4">
      <w:pPr>
        <w:pStyle w:val="aff0"/>
        <w:ind w:firstLine="567"/>
        <w:rPr>
          <w:sz w:val="24"/>
        </w:rPr>
      </w:pPr>
      <w:r w:rsidRPr="00397FE4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397FE4" w:rsidRPr="00397FE4" w:rsidRDefault="00397FE4" w:rsidP="00397F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397FE4" w:rsidRPr="00397FE4" w:rsidRDefault="00397FE4" w:rsidP="00397FE4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97FE4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397FE4">
        <w:rPr>
          <w:rFonts w:ascii="Times New Roman" w:hAnsi="Times New Roman" w:cs="Times New Roman"/>
          <w:sz w:val="24"/>
          <w:szCs w:val="24"/>
        </w:rPr>
        <w:t xml:space="preserve"> «</w:t>
      </w:r>
      <w:r w:rsidRPr="00397FE4">
        <w:rPr>
          <w:rFonts w:ascii="Times New Roman" w:eastAsia="Calibri" w:hAnsi="Times New Roman" w:cs="Times New Roman"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7FE4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397FE4" w:rsidRPr="00397FE4" w:rsidRDefault="008A2BFA" w:rsidP="00397FE4">
      <w:pPr>
        <w:pStyle w:val="11"/>
        <w:ind w:firstLine="709"/>
        <w:rPr>
          <w:color w:val="1D1B11"/>
        </w:rPr>
      </w:pPr>
      <w:r>
        <w:rPr>
          <w:color w:val="1D1B11"/>
        </w:rPr>
        <w:t>2. Признать утратившим</w:t>
      </w:r>
      <w:r w:rsidR="00397FE4" w:rsidRPr="00397FE4">
        <w:rPr>
          <w:color w:val="1D1B11"/>
        </w:rPr>
        <w:t xml:space="preserve">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397FE4" w:rsidRPr="00397FE4" w:rsidRDefault="00397FE4" w:rsidP="00397F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1D1B11"/>
          <w:sz w:val="24"/>
          <w:szCs w:val="24"/>
        </w:rPr>
      </w:pPr>
      <w:r w:rsidRPr="00397FE4">
        <w:rPr>
          <w:rFonts w:ascii="Times New Roman" w:hAnsi="Times New Roman" w:cs="Times New Roman"/>
          <w:color w:val="1D1B11"/>
          <w:sz w:val="24"/>
          <w:szCs w:val="24"/>
        </w:rPr>
        <w:t>- от 19.03.2025 № 127 «</w:t>
      </w:r>
      <w:r w:rsidRPr="00397FE4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  <w:r w:rsidRPr="00397FE4">
        <w:rPr>
          <w:rFonts w:ascii="Times New Roman" w:hAnsi="Times New Roman" w:cs="Times New Roman"/>
          <w:noProof/>
          <w:sz w:val="24"/>
          <w:szCs w:val="24"/>
        </w:rPr>
        <w:t>муниципальной услуги</w:t>
      </w:r>
      <w:r w:rsidRPr="00397F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7FE4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Pr="00397FE4">
        <w:rPr>
          <w:rFonts w:ascii="Times New Roman" w:hAnsi="Times New Roman" w:cs="Times New Roman"/>
          <w:bCs/>
          <w:sz w:val="24"/>
          <w:szCs w:val="24"/>
        </w:rPr>
        <w:t>Оформление согласия на передачу в поднаем жилого помещения, предоставляемого по договору социального найма»</w:t>
      </w:r>
      <w:r w:rsidRPr="00397FE4">
        <w:rPr>
          <w:rFonts w:ascii="Times New Roman" w:hAnsi="Times New Roman" w:cs="Times New Roman"/>
          <w:color w:val="1D1B11"/>
          <w:sz w:val="24"/>
          <w:szCs w:val="24"/>
        </w:rPr>
        <w:t>.</w:t>
      </w:r>
    </w:p>
    <w:p w:rsidR="00397FE4" w:rsidRP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397FE4">
          <w:rPr>
            <w:rStyle w:val="af2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397FE4">
        <w:rPr>
          <w:rFonts w:ascii="Times New Roman" w:hAnsi="Times New Roman" w:cs="Times New Roman"/>
          <w:sz w:val="24"/>
          <w:szCs w:val="24"/>
        </w:rPr>
        <w:t>.</w:t>
      </w: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D17F4">
        <w:rPr>
          <w:rFonts w:ascii="Times New Roman" w:hAnsi="Times New Roman" w:cs="Times New Roman"/>
          <w:sz w:val="24"/>
          <w:szCs w:val="24"/>
        </w:rPr>
        <w:t xml:space="preserve">4. </w:t>
      </w:r>
      <w:r w:rsidRPr="00DD17F4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DD17F4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D17F4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397FE4" w:rsidRPr="00DD17F4" w:rsidRDefault="00397FE4" w:rsidP="00397FE4">
      <w:pPr>
        <w:pStyle w:val="11"/>
        <w:ind w:firstLine="709"/>
        <w:rPr>
          <w:bCs/>
        </w:rPr>
      </w:pP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17F4">
        <w:rPr>
          <w:rFonts w:ascii="Times New Roman" w:hAnsi="Times New Roman" w:cs="Times New Roman"/>
          <w:bCs/>
          <w:sz w:val="24"/>
          <w:szCs w:val="24"/>
        </w:rPr>
        <w:t xml:space="preserve">Глава администрации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DD17F4">
        <w:rPr>
          <w:rFonts w:ascii="Times New Roman" w:hAnsi="Times New Roman" w:cs="Times New Roman"/>
          <w:bCs/>
          <w:sz w:val="24"/>
          <w:szCs w:val="24"/>
        </w:rPr>
        <w:t>Е.В. Хоменок</w:t>
      </w: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Pr="00397FE4" w:rsidRDefault="00397FE4" w:rsidP="0039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7FE4">
        <w:rPr>
          <w:rFonts w:ascii="Times New Roman" w:hAnsi="Times New Roman" w:cs="Times New Roman"/>
          <w:sz w:val="20"/>
          <w:szCs w:val="20"/>
        </w:rPr>
        <w:t xml:space="preserve">Разослано: в дело, заместитель главы администрации Синявинского городского поселения,  Кировская городская прокуратура Ленинградской области, сайт </w:t>
      </w:r>
      <w:hyperlink r:id="rId10" w:history="1">
        <w:r w:rsidRPr="00397FE4">
          <w:rPr>
            <w:rStyle w:val="af2"/>
            <w:rFonts w:ascii="Times New Roman" w:hAnsi="Times New Roman" w:cs="Times New Roman"/>
            <w:sz w:val="20"/>
            <w:szCs w:val="20"/>
          </w:rPr>
          <w:t>www.lo-sinyavino.ru</w:t>
        </w:r>
      </w:hyperlink>
      <w:r w:rsidRPr="00397FE4">
        <w:rPr>
          <w:rFonts w:ascii="Times New Roman" w:hAnsi="Times New Roman" w:cs="Times New Roman"/>
          <w:sz w:val="20"/>
          <w:szCs w:val="20"/>
        </w:rPr>
        <w:t>.</w:t>
      </w:r>
    </w:p>
    <w:p w:rsidR="00397FE4" w:rsidRDefault="00397F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97FE4" w:rsidRPr="0009487A" w:rsidRDefault="00397FE4" w:rsidP="00397FE4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/>
          <w:color w:val="1D1B11"/>
        </w:rPr>
      </w:pPr>
      <w:r w:rsidRPr="0009487A">
        <w:rPr>
          <w:rFonts w:ascii="Times New Roman" w:hAnsi="Times New Roman"/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1A7865" w:rsidRPr="008D1740" w:rsidRDefault="001A7865" w:rsidP="001A7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397FE4" w:rsidRDefault="00397F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97FE4" w:rsidRDefault="00397F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FE4" w:rsidRPr="00397FE4" w:rsidRDefault="00397FE4" w:rsidP="00397F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97FE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Административный регламент </w:t>
      </w:r>
    </w:p>
    <w:p w:rsidR="00B56605" w:rsidRPr="00397FE4" w:rsidRDefault="0012447D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предоставлению муниципальной услуги </w:t>
      </w:r>
      <w:r w:rsidRPr="00397FE4">
        <w:rPr>
          <w:rFonts w:ascii="Times New Roman" w:hAnsi="Times New Roman" w:cs="Times New Roman"/>
          <w:b/>
          <w:sz w:val="24"/>
          <w:szCs w:val="24"/>
        </w:rPr>
        <w:t>«</w:t>
      </w:r>
      <w:r w:rsidRPr="00397FE4">
        <w:rPr>
          <w:rFonts w:ascii="Times New Roman" w:eastAsia="Calibri" w:hAnsi="Times New Roman" w:cs="Times New Roman"/>
          <w:b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найма»</w:t>
      </w:r>
    </w:p>
    <w:p w:rsidR="00B56605" w:rsidRPr="00397FE4" w:rsidRDefault="0012447D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Par1"/>
      <w:bookmarkEnd w:id="0"/>
      <w:r w:rsidRPr="00397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муниципальная услуга, методические рекомендации, административный регламент)</w:t>
      </w:r>
    </w:p>
    <w:p w:rsidR="00B56605" w:rsidRPr="00397FE4" w:rsidRDefault="00B56605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B56605" w:rsidRPr="00397FE4" w:rsidRDefault="00B566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Муниципальная услуга предоставляется</w:t>
      </w:r>
      <w:r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 лицам, нанимателям жилых помещений по договорам социального найма, расположенных на территории </w:t>
      </w:r>
      <w:r w:rsid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Синявинского городского поселения Кировского муниципального района</w:t>
      </w:r>
      <w:r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 </w:t>
      </w:r>
      <w:r w:rsidRPr="00397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заявитель)</w:t>
      </w:r>
      <w:r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6605" w:rsidRPr="00397FE4" w:rsidRDefault="0012447D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:rsidR="00B56605" w:rsidRPr="00397FE4" w:rsidRDefault="0012447D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недееспособных;</w:t>
      </w:r>
    </w:p>
    <w:p w:rsidR="00B56605" w:rsidRPr="00397FE4" w:rsidRDefault="0012447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B56605" w:rsidRPr="00397FE4" w:rsidRDefault="0012447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попечители граждан, ограниченных судом в дееспособности;</w:t>
      </w:r>
    </w:p>
    <w:p w:rsidR="00B56605" w:rsidRPr="00397FE4" w:rsidRDefault="0012447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B56605" w:rsidRPr="00397FE4" w:rsidRDefault="001244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B56605" w:rsidRPr="00397FE4" w:rsidRDefault="001244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hAnsi="Times New Roman" w:cs="Times New Roman"/>
          <w:sz w:val="24"/>
          <w:szCs w:val="24"/>
          <w:highlight w:val="white"/>
        </w:rPr>
        <w:t>В качестве уполномоченного представителя заявителя может быть лицо, указанное в </w:t>
      </w:r>
      <w:hyperlink r:id="rId11" w:anchor="A8I0NL" w:tooltip="https://docs.cntd.ru/document/902228011#A8I0NL" w:history="1">
        <w:r w:rsidRPr="00397FE4">
          <w:rPr>
            <w:rFonts w:ascii="Times New Roman" w:hAnsi="Times New Roman" w:cs="Times New Roman"/>
            <w:sz w:val="24"/>
            <w:szCs w:val="24"/>
            <w:highlight w:val="whit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397FE4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B56605" w:rsidRPr="00397FE4" w:rsidRDefault="00B566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605" w:rsidRPr="00397FE4" w:rsidRDefault="00B566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B56605" w:rsidRPr="00397FE4" w:rsidRDefault="001244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II</w:t>
      </w:r>
      <w:r w:rsidRPr="00397FE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 Стандарт предоставления муниципальной услуги.</w:t>
      </w:r>
    </w:p>
    <w:p w:rsidR="00B56605" w:rsidRPr="00397FE4" w:rsidRDefault="00B566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B56605" w:rsidRPr="00397FE4" w:rsidRDefault="0012447D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Наименование </w:t>
      </w:r>
      <w:r w:rsidRPr="00397FE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муниципальной услуги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Pr="00397FE4">
        <w:rPr>
          <w:rFonts w:ascii="Times New Roman" w:hAnsi="Times New Roman" w:cs="Times New Roman"/>
          <w:sz w:val="24"/>
          <w:szCs w:val="24"/>
        </w:rPr>
        <w:t>«</w:t>
      </w:r>
      <w:r w:rsidRPr="00397FE4">
        <w:rPr>
          <w:rFonts w:ascii="Times New Roman" w:eastAsia="Calibri" w:hAnsi="Times New Roman" w:cs="Times New Roman"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найма».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B56605" w:rsidRPr="00397FE4" w:rsidRDefault="0012447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Муниципальную услугу предоставляет: администрация </w:t>
      </w:r>
      <w:r w:rsid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Синявинского городского поселения Кировского муниципального района</w:t>
      </w:r>
      <w:r w:rsidR="00397FE4"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2.3. Результат предоставления муниципальной услуги является:</w:t>
      </w:r>
    </w:p>
    <w:p w:rsidR="00B56605" w:rsidRPr="00397FE4" w:rsidRDefault="0012447D">
      <w:pPr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FE4">
        <w:rPr>
          <w:rFonts w:ascii="Times New Roman" w:hAnsi="Times New Roman" w:cs="Times New Roman"/>
          <w:bCs/>
          <w:sz w:val="24"/>
          <w:szCs w:val="24"/>
        </w:rPr>
        <w:t xml:space="preserve">- выдача </w:t>
      </w:r>
      <w:r w:rsidRPr="00397FE4">
        <w:rPr>
          <w:rFonts w:ascii="Times New Roman" w:eastAsia="Calibri" w:hAnsi="Times New Roman" w:cs="Times New Roman"/>
          <w:sz w:val="24"/>
          <w:szCs w:val="24"/>
        </w:rPr>
        <w:t>согласия на передачу в поднаем жилого помещения, предоставленного по договору социального найма</w:t>
      </w:r>
      <w:r w:rsidRPr="00397FE4">
        <w:rPr>
          <w:rFonts w:ascii="Times New Roman" w:hAnsi="Times New Roman" w:cs="Times New Roman"/>
          <w:bCs/>
          <w:sz w:val="24"/>
          <w:szCs w:val="24"/>
        </w:rPr>
        <w:t>;</w:t>
      </w:r>
    </w:p>
    <w:p w:rsidR="00B56605" w:rsidRPr="00397FE4" w:rsidRDefault="0012447D">
      <w:pPr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FE4">
        <w:rPr>
          <w:rFonts w:ascii="Times New Roman" w:hAnsi="Times New Roman" w:cs="Times New Roman"/>
          <w:bCs/>
          <w:sz w:val="24"/>
          <w:szCs w:val="24"/>
        </w:rPr>
        <w:t xml:space="preserve">- отказ в выдаче </w:t>
      </w:r>
      <w:r w:rsidRPr="00397FE4">
        <w:rPr>
          <w:rFonts w:ascii="Times New Roman" w:eastAsia="Calibri" w:hAnsi="Times New Roman" w:cs="Times New Roman"/>
          <w:sz w:val="24"/>
          <w:szCs w:val="24"/>
        </w:rPr>
        <w:t>согласия на передачу в поднаем жилого помещения, предоставленного по договору социального найма</w:t>
      </w:r>
      <w:r w:rsidRPr="00397FE4">
        <w:rPr>
          <w:rFonts w:ascii="Times New Roman" w:hAnsi="Times New Roman" w:cs="Times New Roman"/>
          <w:bCs/>
          <w:sz w:val="24"/>
          <w:szCs w:val="24"/>
        </w:rPr>
        <w:t>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2.3.1 Результат предоставления муниципальной услуги может быть получен заявителем посредством:</w:t>
      </w:r>
    </w:p>
    <w:p w:rsidR="00B56605" w:rsidRPr="00397FE4" w:rsidRDefault="0012447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а) личной явки: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в государственном бюджетном учреждении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B56605" w:rsidRPr="00397FE4" w:rsidRDefault="0012447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б) без личной явки: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почтовым отправлением.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Срок предоставления муниципальной услуги </w:t>
      </w:r>
      <w:r w:rsidRPr="00397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составляет 12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дня со дня регистрации </w:t>
      </w:r>
      <w:r w:rsidRPr="00397F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2.7. Срок регистрации запроса заявителя о предоставлении муниципальной услуги составляет: 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при направлении заявления в орган, предоставляющий муниципальную услугу, через МФЦ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397FE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397FE4">
        <w:rPr>
          <w:rFonts w:ascii="Times New Roman" w:eastAsia="Calibri" w:hAnsi="Times New Roman" w:cs="Times New Roman"/>
          <w:sz w:val="24"/>
          <w:szCs w:val="24"/>
        </w:rPr>
        <w:t>МФЦ, размещены в информационно-телекоммуникационной сети "Интернет", а также на Едином портале.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форме.</w:t>
      </w:r>
    </w:p>
    <w:p w:rsidR="00B56605" w:rsidRPr="00397FE4" w:rsidRDefault="0012447D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Необходимые и обязательные услуги отсутствуют.</w:t>
      </w:r>
    </w:p>
    <w:p w:rsidR="00B56605" w:rsidRPr="00397FE4" w:rsidRDefault="0012447D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hAnsi="Times New Roman" w:cs="Times New Roman"/>
          <w:sz w:val="24"/>
          <w:szCs w:val="24"/>
        </w:rPr>
        <w:t>За предоставление необходимых и обязательных услуг плата не установлена.</w:t>
      </w:r>
    </w:p>
    <w:p w:rsidR="00B56605" w:rsidRPr="00397FE4" w:rsidRDefault="001244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97FE4">
        <w:rPr>
          <w:rFonts w:ascii="Times New Roman" w:hAnsi="Times New Roman" w:cs="Times New Roman"/>
          <w:sz w:val="24"/>
          <w:szCs w:val="24"/>
          <w:highlight w:val="white"/>
        </w:rPr>
        <w:t xml:space="preserve">Предоставление результатов </w:t>
      </w:r>
      <w:r w:rsidRPr="00397FE4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 xml:space="preserve">муниципальной </w:t>
      </w:r>
      <w:r w:rsidRPr="00397FE4">
        <w:rPr>
          <w:rFonts w:ascii="Times New Roman" w:hAnsi="Times New Roman" w:cs="Times New Roman"/>
          <w:sz w:val="24"/>
          <w:szCs w:val="24"/>
          <w:highlight w:val="white"/>
        </w:rPr>
        <w:t xml:space="preserve">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</w:t>
      </w:r>
      <w:r w:rsidRPr="00397FE4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</w:t>
      </w:r>
      <w:r w:rsidR="00093A6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397FE4">
        <w:rPr>
          <w:rFonts w:ascii="Times New Roman" w:hAnsi="Times New Roman" w:cs="Times New Roman"/>
          <w:sz w:val="24"/>
          <w:szCs w:val="24"/>
          <w:highlight w:val="white"/>
        </w:rPr>
        <w:t>№ 210-ФЗ «Об организации предоставления государственных и муниципальных услуг».</w:t>
      </w:r>
    </w:p>
    <w:p w:rsidR="00B56605" w:rsidRPr="00397FE4" w:rsidRDefault="001244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97FE4"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случае, если заявитель в момент подачи запроса о предоставлении </w:t>
      </w:r>
      <w:r w:rsidRPr="00397FE4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 xml:space="preserve">муниципальной </w:t>
      </w:r>
      <w:r w:rsidRPr="00397FE4">
        <w:rPr>
          <w:rFonts w:ascii="Times New Roman" w:hAnsi="Times New Roman" w:cs="Times New Roman"/>
          <w:sz w:val="24"/>
          <w:szCs w:val="24"/>
          <w:highlight w:val="white"/>
        </w:rPr>
        <w:t xml:space="preserve">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 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настоящим методическим рекомендациям (таблица № 2).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Формы заявления и документов приведены в приложении к настоящим методическим рекомендациям.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397FE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56605" w:rsidRPr="00397FE4" w:rsidRDefault="00B56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7FE4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397FE4">
        <w:rPr>
          <w:rFonts w:ascii="Times New Roman" w:eastAsia="Calibri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а) профилирование заявителя;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б) прием заявления и документов, необходимых для предоставления муниципальной услуги;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в) межведомственное информационное взаимодействие;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г) приостановление предоставления муниципальной услуги;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е) предоставление результата муниципальной услуги.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3.2. Профилирование заявителя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lastRenderedPageBreak/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3.3. Прием запроса (заявления)  и документов и (или) информации, необходимых для предоставления муниципальной услуги.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3.3.1. Форма запроса (заявления) 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3.3.3. </w:t>
      </w:r>
      <w:r w:rsidRPr="00397FE4">
        <w:rPr>
          <w:rFonts w:ascii="Times New Roman" w:eastAsia="Calibri" w:hAnsi="Times New Roman" w:cs="Times New Roman"/>
          <w:sz w:val="24"/>
          <w:szCs w:val="24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3.3.4. Возможность приема органом, предоставляющим муниципальную услугу, или МФЦ запроса (заявления)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3.3.5. Срок регистрации запроса (заявления)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при направлении запроса (заявления) в орган, предоставляющий муниципальную услугу, через МФЦ на бумажном носителе - в день поступления документов.</w:t>
      </w:r>
    </w:p>
    <w:p w:rsidR="00B56605" w:rsidRPr="00397FE4" w:rsidRDefault="00B566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орган, предоставляющий муниципальную услугу 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(муниципальных) органов:</w:t>
      </w:r>
    </w:p>
    <w:tbl>
      <w:tblPr>
        <w:tblStyle w:val="23"/>
        <w:tblW w:w="9494" w:type="dxa"/>
        <w:tblLook w:val="04A0"/>
      </w:tblPr>
      <w:tblGrid>
        <w:gridCol w:w="4644"/>
        <w:gridCol w:w="4850"/>
      </w:tblGrid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Договор социального найма жилого помещения</w:t>
            </w:r>
          </w:p>
          <w:p w:rsidR="00B56605" w:rsidRPr="00397FE4" w:rsidRDefault="00B566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0" w:type="dxa"/>
          </w:tcPr>
          <w:p w:rsidR="00B56605" w:rsidRPr="00397FE4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Запрашивается в структурном подразделении органа, предоставляющего муниципальную услугу</w:t>
            </w: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B56605" w:rsidRPr="00397FE4" w:rsidRDefault="00B566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0" w:type="dxa"/>
            <w:vMerge w:val="restart"/>
          </w:tcPr>
          <w:p w:rsidR="00B56605" w:rsidRPr="00397FE4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B56605" w:rsidRPr="00397FE4">
        <w:trPr>
          <w:trHeight w:val="1170"/>
        </w:trPr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регистрации по месту жительства гражданина Российской Федерации</w:t>
            </w:r>
          </w:p>
          <w:p w:rsidR="00B56605" w:rsidRPr="00397FE4" w:rsidRDefault="00B566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rPr>
          <w:trHeight w:val="265"/>
        </w:trPr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рождения</w:t>
            </w:r>
          </w:p>
        </w:tc>
        <w:tc>
          <w:tcPr>
            <w:tcW w:w="4850" w:type="dxa"/>
            <w:vMerge w:val="restart"/>
          </w:tcPr>
          <w:p w:rsidR="00B56605" w:rsidRPr="00397FE4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397FE4">
              <w:rPr>
                <w:rFonts w:ascii="Times New Roman" w:hAnsi="Times New Roman"/>
                <w:sz w:val="24"/>
                <w:szCs w:val="24"/>
                <w:highlight w:val="white"/>
              </w:rPr>
              <w:t>Запрашивается посредством АИС «Межвед ЛО» ФНС/в государственной информационной системе "Единая централизованная цифровая платформа в социальной сфере" (в зависимости от технической возможности)</w:t>
            </w: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заключения брака</w:t>
            </w: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смерти</w:t>
            </w: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перемены имени</w:t>
            </w: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расторжения брака</w:t>
            </w: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(выписки) из подсистемы «Поквартирная карта Ленинградской области» региональной государственной информационной системы жилищно-коммунального хозяйства Ленинградской области о гражданах, зарегистрированных в планируемом(ых) к обмену жилом(ых) помещении(ях), предоставленном(ых) по договору(ам) социального найма.</w:t>
            </w:r>
          </w:p>
        </w:tc>
        <w:tc>
          <w:tcPr>
            <w:tcW w:w="4850" w:type="dxa"/>
          </w:tcPr>
          <w:p w:rsidR="00B56605" w:rsidRPr="00397FE4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7FE4">
              <w:rPr>
                <w:rFonts w:ascii="Times New Roman" w:hAnsi="Times New Roman"/>
                <w:sz w:val="24"/>
                <w:szCs w:val="24"/>
                <w:lang w:eastAsia="en-US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</w:tbl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3.5. Приостановление предоставления муниципальной услуги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</w:t>
      </w:r>
      <w:r w:rsidRPr="00397FE4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а) представление заявителем сообщения об устранении выявленных нарушений;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Предоставление услуги приостанавливается на срок </w:t>
      </w: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не более 30 календарных дней.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3.6. Принятие решения о предоставлении (отказе в предоставлении) муниципальной услуги</w:t>
      </w:r>
    </w:p>
    <w:p w:rsidR="00B56605" w:rsidRPr="00397FE4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3.6.1. </w:t>
      </w:r>
      <w:r w:rsidRPr="00397FE4">
        <w:rPr>
          <w:rFonts w:ascii="Times New Roman" w:hAnsi="Times New Roman" w:cs="Times New Roman"/>
          <w:sz w:val="24"/>
          <w:szCs w:val="24"/>
          <w:highlight w:val="white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2" w:tooltip="https://login.consultant.ru/link/?req=doc&amp;base=SPB&amp;n=316702&amp;dst=101310" w:history="1">
        <w:r w:rsidRPr="00397FE4">
          <w:rPr>
            <w:rFonts w:ascii="Times New Roman" w:hAnsi="Times New Roman" w:cs="Times New Roman"/>
            <w:sz w:val="24"/>
            <w:szCs w:val="24"/>
            <w:highlight w:val="white"/>
          </w:rPr>
          <w:t>(таблица № 3)</w:t>
        </w:r>
      </w:hyperlink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hAnsi="Times New Roman" w:cs="Times New Roman"/>
          <w:sz w:val="24"/>
          <w:szCs w:val="24"/>
          <w:highlight w:val="white"/>
        </w:rPr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3.7. Предоставление результата муниципальной услуги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3.7.1. Решение о предоставлении (об отказе в предоставлении) муниципальной услуги, предоставляется</w:t>
      </w:r>
      <w:r w:rsidRPr="00397FE4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: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а) при личной явке:</w:t>
      </w:r>
    </w:p>
    <w:p w:rsidR="00B56605" w:rsidRPr="00397FE4" w:rsidRDefault="0012447D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в МФЦ;</w:t>
      </w:r>
    </w:p>
    <w:p w:rsidR="00B56605" w:rsidRPr="00397FE4" w:rsidRDefault="0012447D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б) без личной явки:</w:t>
      </w:r>
    </w:p>
    <w:p w:rsidR="00B56605" w:rsidRPr="00397FE4" w:rsidRDefault="0012447D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почтовым отправлением.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3.7.2.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3.7.3. Срок предоставления результата: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(об отказе в предоставлении) муниципальной услуги </w:t>
      </w:r>
    </w:p>
    <w:p w:rsidR="00B56605" w:rsidRPr="00397FE4" w:rsidRDefault="00B5660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B56605" w:rsidRPr="00397FE4" w:rsidRDefault="0012447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4. Способы информирования заявите</w:t>
      </w:r>
      <w:r w:rsidRPr="00397FE4">
        <w:rPr>
          <w:rFonts w:ascii="Times New Roman" w:eastAsia="Calibri" w:hAnsi="Times New Roman" w:cs="Times New Roman"/>
          <w:bCs/>
          <w:sz w:val="24"/>
          <w:szCs w:val="24"/>
          <w:highlight w:val="white"/>
          <w:lang w:eastAsia="ru-RU"/>
        </w:rPr>
        <w:t>ля об изменении статуса</w:t>
      </w:r>
    </w:p>
    <w:p w:rsidR="00B56605" w:rsidRPr="00397FE4" w:rsidRDefault="0012447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bCs/>
          <w:sz w:val="24"/>
          <w:szCs w:val="24"/>
          <w:highlight w:val="white"/>
          <w:lang w:eastAsia="ru-RU"/>
        </w:rPr>
        <w:t>рассмотрения запроса о предоставлении муниципальной услуги</w:t>
      </w:r>
    </w:p>
    <w:p w:rsidR="00B56605" w:rsidRPr="00397FE4" w:rsidRDefault="00B5660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highlight w:val="white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- посредством электронной почты по адресу, указанному заявителем в запросе;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- по телефону, указанному заявителем в запросе;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- посредством Единого портала.</w:t>
      </w:r>
    </w:p>
    <w:p w:rsidR="00B56605" w:rsidRPr="00397FE4" w:rsidRDefault="00B566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Приложение к Административному регламенту по предоставлению </w:t>
      </w: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муниципальной услуги _______________________ (наименование услуги)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ПЕРЕЧЕНЬ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условных обозначений и сокращений,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Исчерпывающий перечень документов,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необходимых для предоставлении муниципальной услуги,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I. Перечень условных обозначений и сокращений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1. Условные сокращения: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B56605" w:rsidRPr="00397FE4" w:rsidRDefault="0012447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hAnsi="Times New Roman" w:cs="Times New Roman"/>
          <w:sz w:val="24"/>
          <w:szCs w:val="24"/>
          <w:highlight w:val="white"/>
        </w:rPr>
        <w:t>б) МФЦ, многофункциональный центр - Государственное бюджетное учреждение Ленинградской области "Многофункциональный центр предоставления государственных и муниципальных услуг";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в) АИС «Межвед ЛО» - автоматизированная информационная система «Межведомственное электронное взаимодействие в Ленинградской области» 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2. Условные обозначения: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а) ПС – документы подаются посредством почтовой связи;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б) О – представляется оригинал документа;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в) К – представляется копия документа;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г) Д – количество экземпляров документа.</w:t>
      </w:r>
    </w:p>
    <w:p w:rsidR="00B56605" w:rsidRDefault="00B5660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B56605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1</w:t>
      </w:r>
    </w:p>
    <w:tbl>
      <w:tblPr>
        <w:tblStyle w:val="10"/>
        <w:tblW w:w="0" w:type="auto"/>
        <w:tblInd w:w="-459" w:type="dxa"/>
        <w:tblLook w:val="04A0"/>
      </w:tblPr>
      <w:tblGrid>
        <w:gridCol w:w="567"/>
        <w:gridCol w:w="5262"/>
        <w:gridCol w:w="4482"/>
      </w:tblGrid>
      <w:tr w:rsidR="00B56605">
        <w:tc>
          <w:tcPr>
            <w:tcW w:w="567" w:type="dxa"/>
            <w:vMerge w:val="restart"/>
          </w:tcPr>
          <w:p w:rsidR="00B56605" w:rsidRDefault="00B5660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262" w:type="dxa"/>
            <w:vMerge w:val="restart"/>
          </w:tcPr>
          <w:p w:rsidR="00B56605" w:rsidRDefault="00B5660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448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(цели обращения заявителя)</w:t>
            </w:r>
          </w:p>
        </w:tc>
      </w:tr>
      <w:tr w:rsidR="00B56605">
        <w:trPr>
          <w:trHeight w:val="335"/>
        </w:trPr>
        <w:tc>
          <w:tcPr>
            <w:tcW w:w="567" w:type="dxa"/>
            <w:vMerge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2" w:type="dxa"/>
            <w:vMerge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2" w:type="dxa"/>
          </w:tcPr>
          <w:p w:rsidR="00B56605" w:rsidRDefault="0012447D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Выдача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согласия на передачу в поднаем жилого помещения, предоставленного по договору социального найма</w:t>
            </w:r>
          </w:p>
        </w:tc>
      </w:tr>
      <w:tr w:rsidR="00B56605">
        <w:tc>
          <w:tcPr>
            <w:tcW w:w="567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2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</w:tr>
      <w:tr w:rsidR="00B56605">
        <w:tc>
          <w:tcPr>
            <w:tcW w:w="567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26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Физическое лицо - гражданин РФ, являющийся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нанимателем жилых помещений по договорам социального найма, расположенных на территории муниципального образования __________________ Ленинградской области</w:t>
            </w:r>
          </w:p>
        </w:tc>
        <w:tc>
          <w:tcPr>
            <w:tcW w:w="4482" w:type="dxa"/>
            <w:vAlign w:val="center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</w:tbl>
    <w:p w:rsidR="00B56605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I</w:t>
      </w:r>
      <w:r>
        <w:rPr>
          <w:rFonts w:ascii="Times New Roman" w:eastAsia="Calibri" w:hAnsi="Times New Roman" w:cs="Times New Roman"/>
          <w:sz w:val="24"/>
          <w:szCs w:val="24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B56605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2</w:t>
      </w:r>
    </w:p>
    <w:tbl>
      <w:tblPr>
        <w:tblStyle w:val="10"/>
        <w:tblW w:w="10608" w:type="dxa"/>
        <w:tblInd w:w="-767" w:type="dxa"/>
        <w:tblLook w:val="04A0"/>
      </w:tblPr>
      <w:tblGrid>
        <w:gridCol w:w="639"/>
        <w:gridCol w:w="2147"/>
        <w:gridCol w:w="2815"/>
        <w:gridCol w:w="2795"/>
        <w:gridCol w:w="2212"/>
      </w:tblGrid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B56605">
        <w:tc>
          <w:tcPr>
            <w:tcW w:w="10608" w:type="dxa"/>
            <w:gridSpan w:val="5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47" w:type="dxa"/>
            <w:vAlign w:val="center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B56605" w:rsidRDefault="0012447D" w:rsidP="00997E73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 - МФЦ, </w:t>
            </w:r>
          </w:p>
        </w:tc>
        <w:tc>
          <w:tcPr>
            <w:tcW w:w="221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47" w:type="dxa"/>
            <w:vAlign w:val="center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письменное согласие зарегистрированных совместно с нанимателем членов семьи </w:t>
            </w:r>
          </w:p>
        </w:tc>
        <w:tc>
          <w:tcPr>
            <w:tcW w:w="2795" w:type="dxa"/>
          </w:tcPr>
          <w:p w:rsidR="00B56605" w:rsidRDefault="0012447D" w:rsidP="00997E73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 - МФЦ, </w:t>
            </w:r>
          </w:p>
        </w:tc>
        <w:tc>
          <w:tcPr>
            <w:tcW w:w="2212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605">
        <w:trPr>
          <w:trHeight w:val="1455"/>
        </w:trPr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47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всех нанимателей и проживающих совместно с ними членов их семей, всех собственников и проживающих совместно с ними членов их семей</w:t>
            </w:r>
          </w:p>
        </w:tc>
        <w:tc>
          <w:tcPr>
            <w:tcW w:w="2795" w:type="dxa"/>
          </w:tcPr>
          <w:p w:rsidR="00B56605" w:rsidRDefault="0012447D" w:rsidP="00997E73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 - МФЦ, </w:t>
            </w:r>
          </w:p>
        </w:tc>
        <w:tc>
          <w:tcPr>
            <w:tcW w:w="221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Если передаваемое в поднаем жилое помещение находится в коммунальной квартире</w:t>
            </w:r>
          </w:p>
        </w:tc>
      </w:tr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47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экземпляр договора поднайма жилого помещения, предоставленного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по договору социального найма, в котором должны быть указаны граждане, вселяемые совместно с поднанимателями в жилое помещение, а также оговорены права и обязанности сторон и срок договора</w:t>
            </w:r>
          </w:p>
        </w:tc>
        <w:tc>
          <w:tcPr>
            <w:tcW w:w="2795" w:type="dxa"/>
          </w:tcPr>
          <w:p w:rsidR="00B56605" w:rsidRDefault="0012447D" w:rsidP="00997E7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 - МФЦ, </w:t>
            </w:r>
          </w:p>
        </w:tc>
        <w:tc>
          <w:tcPr>
            <w:tcW w:w="2212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47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медицинские справки, свидетельствующие об отсутствии у вселяемых граждан или граждан, проживающих в данном жилом помещении, тяжелой формы хронического заболевания, при которой совместное проживание невозможно</w:t>
            </w:r>
          </w:p>
        </w:tc>
        <w:tc>
          <w:tcPr>
            <w:tcW w:w="2795" w:type="dxa"/>
          </w:tcPr>
          <w:p w:rsidR="00B56605" w:rsidRDefault="0012447D" w:rsidP="00997E7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47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B56605" w:rsidRDefault="0012447D" w:rsidP="00997E73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56605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B56605" w:rsidRDefault="0012447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>
        <w:rPr>
          <w:rFonts w:ascii="Times New Roman" w:eastAsia="Calibri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56605" w:rsidRDefault="0012447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56605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Таблица №3</w:t>
      </w:r>
    </w:p>
    <w:tbl>
      <w:tblPr>
        <w:tblStyle w:val="10"/>
        <w:tblW w:w="0" w:type="auto"/>
        <w:tblLook w:val="04A0"/>
      </w:tblPr>
      <w:tblGrid>
        <w:gridCol w:w="576"/>
        <w:gridCol w:w="6020"/>
        <w:gridCol w:w="3256"/>
      </w:tblGrid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20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B56605">
        <w:tc>
          <w:tcPr>
            <w:tcW w:w="9852" w:type="dxa"/>
            <w:gridSpan w:val="3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Исчерпывающий перечень оснований </w:t>
            </w: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9852" w:type="dxa"/>
            <w:gridSpan w:val="3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B56605">
        <w:tc>
          <w:tcPr>
            <w:tcW w:w="576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0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0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поступление в ОМСУ ответа на межведомственный запрос;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9852" w:type="dxa"/>
            <w:gridSpan w:val="3"/>
          </w:tcPr>
          <w:p w:rsidR="00B56605" w:rsidRDefault="0012447D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B56605" w:rsidRDefault="0012447D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rPr>
          <w:trHeight w:val="894"/>
        </w:trPr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rPr>
          <w:trHeight w:val="1128"/>
        </w:trPr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6020" w:type="dxa"/>
          </w:tcPr>
          <w:p w:rsidR="00B56605" w:rsidRDefault="0012447D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наличие у вселяемых граждан или у граждан, проживающих в жилом помещении тяжелой формы хронических заболеваний, при которой совместное проживание в одной квартире невозможно;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rPr>
          <w:trHeight w:val="810"/>
        </w:trPr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6020" w:type="dxa"/>
          </w:tcPr>
          <w:p w:rsidR="00B56605" w:rsidRDefault="0012447D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если после вселения других граждан в качестве поднанимателя и проживающих совместно с ним  членов его семьи общая площадь соответствующего жилого помещения на одного проживающего составит менее учетной нормы, а в коммунальной квартире – менее нормы предоставления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нанимателю жилого помещения, передаваемого в поднаем, предъявлен иск о расторжении или об изменении договора социального найма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</w:tbl>
    <w:p w:rsidR="00B56605" w:rsidRDefault="00B5660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605" w:rsidRDefault="001244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V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B56605" w:rsidRDefault="001244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B56605" w:rsidRDefault="0012447D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B56605" w:rsidRDefault="0012447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56605" w:rsidRDefault="00B5660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6605" w:rsidRDefault="00B56605">
      <w:pPr>
        <w:pStyle w:val="ConsPlusNonformat"/>
      </w:pP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523"/>
      <w:bookmarkEnd w:id="1"/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передачу жилого помещения, предоставленного</w:t>
      </w: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договору социального найма, в поднаем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Дано, гр. _____________________________________________________________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(Ф.И.О., адрес регистрации)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том, что  _________________________________________  дает  согласие  на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  занимаемого  Вами  жилого  помещения,  расположенного  по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адресу: _____________________________________________________________,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предоставленного ______________________________________________ по 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(Ф.И.О. нанимателя)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договору социального   найма    от «__» __________ _____ года N ______ по   договору поднайма от «__» _________ _____ года N _______ 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__________________________________________________________________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(Ф.И.О., адрес регистрации)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________________________________________________________________________________________________________________________________________.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__________/_________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(Ф.И.О.)                         подпись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00-00-00</w:t>
      </w:r>
    </w:p>
    <w:p w:rsidR="00B56605" w:rsidRDefault="00B5660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605" w:rsidRDefault="0012447D">
      <w:pPr>
        <w:rPr>
          <w:rFonts w:ascii="Times New Roman" w:hAnsi="Times New Roman" w:cs="Times New Roman"/>
          <w:sz w:val="24"/>
          <w:szCs w:val="24"/>
        </w:rPr>
      </w:pPr>
      <w:bookmarkStart w:id="2" w:name="Par552"/>
      <w:bookmarkEnd w:id="2"/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B56605" w:rsidRDefault="0012447D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B56605" w:rsidRDefault="0012447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56605" w:rsidRDefault="00B56605">
      <w:pPr>
        <w:rPr>
          <w:rFonts w:ascii="Times New Roman" w:hAnsi="Times New Roman" w:cs="Times New Roman"/>
          <w:sz w:val="24"/>
          <w:szCs w:val="24"/>
        </w:rPr>
      </w:pP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(фамилия, инициалы руководителя)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(фамилия, имя, отчество заявителя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(нанимателя),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либо представителя по доверенности,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с указанием реквизитов доверенности)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зарегистрированного(ой) по адресу: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(наименование населенного пункта,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улицы, номера дома, корпуса,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квартиры (комнаты)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контактный номер телефона: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Par455"/>
      <w:bookmarkEnd w:id="3"/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Прошу  дать согласие на передачу занимаемого мною муниципального жилого помещения   по   договору   социального найма от «__»_________ _______ года N ________ в поднаем.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  _______________________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(Дата)                                              (Подпись)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 ________________________________________________ заверяю.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одела  ______________________ __________________________________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(подпись)                 (Фамилия И.О.)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«__» __________ 20 __ г.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890"/>
      </w:tblGrid>
      <w:tr w:rsidR="00B5660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56605" w:rsidRDefault="00B566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605" w:rsidRDefault="00B566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56605" w:rsidRDefault="001244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на руки в МФЦ</w:t>
            </w:r>
          </w:p>
        </w:tc>
      </w:tr>
      <w:tr w:rsidR="00997E73" w:rsidTr="0019126C">
        <w:trPr>
          <w:trHeight w:val="276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97E73" w:rsidRDefault="00997E7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97E73" w:rsidRDefault="00997E7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97E73" w:rsidRDefault="00997E7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по почте</w:t>
            </w:r>
          </w:p>
        </w:tc>
      </w:tr>
      <w:tr w:rsidR="00997E7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97E73" w:rsidRDefault="00997E7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97E73" w:rsidRDefault="00997E7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1244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B56605" w:rsidRDefault="001244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561"/>
      <w:bookmarkEnd w:id="4"/>
      <w:r>
        <w:rPr>
          <w:rFonts w:ascii="Times New Roman" w:hAnsi="Times New Roman" w:cs="Times New Roman"/>
          <w:sz w:val="24"/>
          <w:szCs w:val="24"/>
        </w:rPr>
        <w:t>Расписка</w:t>
      </w: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получении документов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Выдана в подтверждение того, что гр. _________________________________,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(фамилия, имя, отчество заявителя)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___________________________________________________, 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(дата рождения)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серии __________ N __________, постоянно зарегистрирован по адресу: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(адрес регистрации)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   предоставления    муниципальной  услуги  «</w:t>
      </w:r>
      <w:r>
        <w:rPr>
          <w:rFonts w:ascii="Times New Roman" w:eastAsia="Calibri" w:hAnsi="Times New Roman" w:cs="Times New Roman"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</w:t>
      </w:r>
      <w:r>
        <w:rPr>
          <w:rFonts w:ascii="Times New Roman" w:hAnsi="Times New Roman" w:cs="Times New Roman"/>
          <w:sz w:val="24"/>
          <w:szCs w:val="24"/>
        </w:rPr>
        <w:t>» сдал в ___________________________________________________, следующие документы:</w:t>
      </w:r>
    </w:p>
    <w:p w:rsidR="00B56605" w:rsidRDefault="00B56605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040"/>
        <w:gridCol w:w="2520"/>
        <w:gridCol w:w="2640"/>
        <w:gridCol w:w="1920"/>
      </w:tblGrid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124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124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124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 (оригинал, нотариальная копия, ксерокопия)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124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 (дата выдачи, N, кем выдан, иное)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124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6605" w:rsidRDefault="00B56605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принято ______________________ документов на ________________ листах.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сдал: _________________________________ «__» ___________ 20 __ г.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(подпись) (Ф.И.О.)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принял: _______________________________ «__» ___________ 20 __ г.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(подпись) (Ф.И.О.)</w:t>
      </w: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(контактные данные заявителя </w:t>
      </w: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адрес, телефон)</w:t>
      </w: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B56605" w:rsidRDefault="0012447D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B56605" w:rsidRDefault="0012447D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«Оформление согласия на передачу в поднаем жилого помещения, предоставленного по договору социального найма»</w:t>
      </w:r>
    </w:p>
    <w:p w:rsidR="00B56605" w:rsidRDefault="0012447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B56605" w:rsidRDefault="00B56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Указываются основания такого вывода</w:t>
            </w:r>
          </w:p>
        </w:tc>
      </w:tr>
    </w:tbl>
    <w:p w:rsidR="00B56605" w:rsidRDefault="00B56605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B56605" w:rsidRDefault="001244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ОМСУ, а также в судебном порядке.</w:t>
      </w:r>
    </w:p>
    <w:p w:rsidR="00B56605" w:rsidRDefault="00B56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6605" w:rsidRDefault="0012447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B56605" w:rsidRDefault="0012447D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B56605" w:rsidRDefault="0012447D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B56605" w:rsidRDefault="0012447D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Угловой штамп ОМСУ</w:t>
      </w: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B56605" w:rsidRDefault="0012447D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Уважаемый (ая) 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</w:t>
      </w:r>
    </w:p>
    <w:p w:rsidR="00B56605" w:rsidRDefault="0012447D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B56605" w:rsidRDefault="00B5660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В связи с </w:t>
      </w:r>
      <w:r>
        <w:rPr>
          <w:rFonts w:ascii="Times New Roman" w:hAnsi="Times New Roman"/>
          <w:sz w:val="24"/>
          <w:szCs w:val="24"/>
          <w:highlight w:val="white"/>
        </w:rPr>
        <w:t>наличием (нужное подчеркнуть) в заявлении и (или) документах (сведениях), представленных заявителем, неполной информации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/ не поступлением в ОМСУ ответа на межведомственный запрос предоставление муниципальной услуги «Оформление согласия на передачу в поднаем жилого помещения, предоставленного по договору социального найма» приостановлено.</w:t>
      </w:r>
    </w:p>
    <w:p w:rsidR="00B56605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При  предоставлении полной информации/недостающего документа решение о предоставлении муниципальной услуги (об отказе в предоставлении муниципальной услуги) предоставление муниципальной услуги будет возобновлено.</w:t>
      </w:r>
    </w:p>
    <w:p w:rsidR="00B56605" w:rsidRDefault="00B566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Полную информацию/недостающий документ Вы вправе представить:</w:t>
      </w:r>
    </w:p>
    <w:p w:rsidR="00B56605" w:rsidRDefault="0012447D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личной явке:</w:t>
      </w:r>
    </w:p>
    <w:p w:rsidR="00B56605" w:rsidRDefault="0012447D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ОМСУ;</w:t>
      </w:r>
    </w:p>
    <w:p w:rsidR="00B56605" w:rsidRDefault="0012447D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без личной явки:</w:t>
      </w:r>
    </w:p>
    <w:p w:rsidR="00B56605" w:rsidRDefault="0012447D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почтовым отправлением.</w:t>
      </w:r>
    </w:p>
    <w:p w:rsidR="00B56605" w:rsidRDefault="00B566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B56605" w:rsidRDefault="00B566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B56605" w:rsidRDefault="001244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B56605" w:rsidRDefault="001244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B56605" w:rsidRDefault="00B5660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6605" w:rsidRDefault="00B5660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№ 6</w:t>
      </w:r>
    </w:p>
    <w:p w:rsidR="00B56605" w:rsidRDefault="0012447D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B56605" w:rsidRDefault="0012447D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B56605" w:rsidRDefault="00B56605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B56605" w:rsidRDefault="0012447D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 xml:space="preserve">Решение </w:t>
      </w:r>
    </w:p>
    <w:p w:rsidR="00B56605" w:rsidRDefault="0012447D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>об отказе в предоставлении муниципальной услуги</w:t>
      </w:r>
    </w:p>
    <w:p w:rsidR="00B56605" w:rsidRDefault="00B56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6605" w:rsidRDefault="0012447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992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3967"/>
      </w:tblGrid>
      <w:tr w:rsidR="00B566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210"/>
        <w:tblW w:w="9923" w:type="dxa"/>
        <w:tblInd w:w="108" w:type="dxa"/>
        <w:tblLook w:val="04A0"/>
      </w:tblPr>
      <w:tblGrid>
        <w:gridCol w:w="993"/>
        <w:gridCol w:w="4961"/>
        <w:gridCol w:w="3969"/>
      </w:tblGrid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наличие у вселяемых граждан или у граждан, проживающих в жилом помещении </w:t>
            </w:r>
            <w:bookmarkStart w:id="5" w:name="_GoBack"/>
            <w:bookmarkEnd w:id="5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тяжелой формы хронических заболеваний, при которой совместное проживание в одной квартире невозможно;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если после вселения других граждан в качестве поднанимателя и проживающих совместно с ним  членов его семьи общая площадь соответствующего жилого помещения на одного проживающего составит менее учетной нормы, а в коммунальной квартире – менее нормы предоставления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нанимателю жилого помещения, передаваемого в поднаем, предъявлен иск 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расторжении или об изменении договора социального найма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</w:tbl>
    <w:p w:rsidR="00B56605" w:rsidRDefault="00B56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МСУ,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:rsidR="00B56605" w:rsidRDefault="00B5660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56605" w:rsidSect="00B56605">
      <w:footerReference w:type="default" r:id="rId13"/>
      <w:pgSz w:w="11905" w:h="16838"/>
      <w:pgMar w:top="851" w:right="851" w:bottom="992" w:left="1418" w:header="72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CE4" w:rsidRDefault="002E3CE4">
      <w:pPr>
        <w:spacing w:after="0" w:line="240" w:lineRule="auto"/>
      </w:pPr>
      <w:r>
        <w:separator/>
      </w:r>
    </w:p>
  </w:endnote>
  <w:endnote w:type="continuationSeparator" w:id="0">
    <w:p w:rsidR="002E3CE4" w:rsidRDefault="002E3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9289542"/>
      <w:docPartObj>
        <w:docPartGallery w:val="Page Numbers (Bottom of Page)"/>
        <w:docPartUnique/>
      </w:docPartObj>
    </w:sdtPr>
    <w:sdtContent>
      <w:p w:rsidR="00B56605" w:rsidRDefault="00B56605">
        <w:pPr>
          <w:pStyle w:val="Footer"/>
          <w:jc w:val="center"/>
        </w:pPr>
      </w:p>
      <w:p w:rsidR="00B56605" w:rsidRDefault="00B56605">
        <w:pPr>
          <w:pStyle w:val="Footer"/>
          <w:jc w:val="center"/>
        </w:pPr>
      </w:p>
      <w:p w:rsidR="00B56605" w:rsidRDefault="00BE5D04">
        <w:pPr>
          <w:pStyle w:val="Footer"/>
          <w:jc w:val="center"/>
        </w:pPr>
      </w:p>
    </w:sdtContent>
  </w:sdt>
  <w:p w:rsidR="00B56605" w:rsidRDefault="00B566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CE4" w:rsidRDefault="002E3CE4">
      <w:pPr>
        <w:spacing w:after="0" w:line="240" w:lineRule="auto"/>
      </w:pPr>
      <w:r>
        <w:separator/>
      </w:r>
    </w:p>
  </w:footnote>
  <w:footnote w:type="continuationSeparator" w:id="0">
    <w:p w:rsidR="002E3CE4" w:rsidRDefault="002E3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E70B7"/>
    <w:multiLevelType w:val="hybridMultilevel"/>
    <w:tmpl w:val="C6740C1E"/>
    <w:lvl w:ilvl="0" w:tplc="4EC689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7B68D71C">
      <w:start w:val="1"/>
      <w:numFmt w:val="lowerLetter"/>
      <w:lvlText w:val="%2."/>
      <w:lvlJc w:val="left"/>
      <w:pPr>
        <w:ind w:left="1440" w:hanging="360"/>
      </w:pPr>
    </w:lvl>
    <w:lvl w:ilvl="2" w:tplc="C712B70C">
      <w:start w:val="1"/>
      <w:numFmt w:val="lowerRoman"/>
      <w:lvlText w:val="%3."/>
      <w:lvlJc w:val="right"/>
      <w:pPr>
        <w:ind w:left="2160" w:hanging="180"/>
      </w:pPr>
    </w:lvl>
    <w:lvl w:ilvl="3" w:tplc="D1761D4E">
      <w:start w:val="1"/>
      <w:numFmt w:val="decimal"/>
      <w:lvlText w:val="%4."/>
      <w:lvlJc w:val="left"/>
      <w:pPr>
        <w:ind w:left="2880" w:hanging="360"/>
      </w:pPr>
    </w:lvl>
    <w:lvl w:ilvl="4" w:tplc="7A4ADFDE">
      <w:start w:val="1"/>
      <w:numFmt w:val="lowerLetter"/>
      <w:lvlText w:val="%5."/>
      <w:lvlJc w:val="left"/>
      <w:pPr>
        <w:ind w:left="3600" w:hanging="360"/>
      </w:pPr>
    </w:lvl>
    <w:lvl w:ilvl="5" w:tplc="FA1474AC">
      <w:start w:val="1"/>
      <w:numFmt w:val="lowerRoman"/>
      <w:lvlText w:val="%6."/>
      <w:lvlJc w:val="right"/>
      <w:pPr>
        <w:ind w:left="4320" w:hanging="180"/>
      </w:pPr>
    </w:lvl>
    <w:lvl w:ilvl="6" w:tplc="838C39FE">
      <w:start w:val="1"/>
      <w:numFmt w:val="decimal"/>
      <w:lvlText w:val="%7."/>
      <w:lvlJc w:val="left"/>
      <w:pPr>
        <w:ind w:left="5040" w:hanging="360"/>
      </w:pPr>
    </w:lvl>
    <w:lvl w:ilvl="7" w:tplc="3DBA9466">
      <w:start w:val="1"/>
      <w:numFmt w:val="lowerLetter"/>
      <w:lvlText w:val="%8."/>
      <w:lvlJc w:val="left"/>
      <w:pPr>
        <w:ind w:left="5760" w:hanging="360"/>
      </w:pPr>
    </w:lvl>
    <w:lvl w:ilvl="8" w:tplc="BA8872D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D0F92"/>
    <w:multiLevelType w:val="multilevel"/>
    <w:tmpl w:val="58DEB54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1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C8818C7"/>
    <w:multiLevelType w:val="hybridMultilevel"/>
    <w:tmpl w:val="64CEC064"/>
    <w:lvl w:ilvl="0" w:tplc="53B80D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6621C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3D2A1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C1E72E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4B0B62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3A55C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5B0AED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4E0575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E58ED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397714C"/>
    <w:multiLevelType w:val="hybridMultilevel"/>
    <w:tmpl w:val="920A0738"/>
    <w:lvl w:ilvl="0" w:tplc="5AD4F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A6C3A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66C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09A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4061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C8EC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F268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B813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8C9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7A6A4F"/>
    <w:multiLevelType w:val="multilevel"/>
    <w:tmpl w:val="A0AA3AD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3FDE598E"/>
    <w:multiLevelType w:val="hybridMultilevel"/>
    <w:tmpl w:val="F014BEDE"/>
    <w:lvl w:ilvl="0" w:tplc="CCAC5DD8">
      <w:start w:val="1"/>
      <w:numFmt w:val="decimal"/>
      <w:lvlText w:val="%1."/>
      <w:lvlJc w:val="left"/>
      <w:pPr>
        <w:ind w:left="1069" w:hanging="360"/>
      </w:pPr>
    </w:lvl>
    <w:lvl w:ilvl="1" w:tplc="C3C62B5A">
      <w:start w:val="1"/>
      <w:numFmt w:val="lowerLetter"/>
      <w:lvlText w:val="%2."/>
      <w:lvlJc w:val="left"/>
      <w:pPr>
        <w:ind w:left="1789" w:hanging="360"/>
      </w:pPr>
    </w:lvl>
    <w:lvl w:ilvl="2" w:tplc="90BCDF16">
      <w:start w:val="1"/>
      <w:numFmt w:val="lowerRoman"/>
      <w:lvlText w:val="%3."/>
      <w:lvlJc w:val="right"/>
      <w:pPr>
        <w:ind w:left="2509" w:hanging="180"/>
      </w:pPr>
    </w:lvl>
    <w:lvl w:ilvl="3" w:tplc="D0FCC9E2">
      <w:start w:val="1"/>
      <w:numFmt w:val="decimal"/>
      <w:lvlText w:val="%4."/>
      <w:lvlJc w:val="left"/>
      <w:pPr>
        <w:ind w:left="3229" w:hanging="360"/>
      </w:pPr>
    </w:lvl>
    <w:lvl w:ilvl="4" w:tplc="93EAF86E">
      <w:start w:val="1"/>
      <w:numFmt w:val="lowerLetter"/>
      <w:lvlText w:val="%5."/>
      <w:lvlJc w:val="left"/>
      <w:pPr>
        <w:ind w:left="3949" w:hanging="360"/>
      </w:pPr>
    </w:lvl>
    <w:lvl w:ilvl="5" w:tplc="456218DC">
      <w:start w:val="1"/>
      <w:numFmt w:val="lowerRoman"/>
      <w:lvlText w:val="%6."/>
      <w:lvlJc w:val="right"/>
      <w:pPr>
        <w:ind w:left="4669" w:hanging="180"/>
      </w:pPr>
    </w:lvl>
    <w:lvl w:ilvl="6" w:tplc="16A8AB56">
      <w:start w:val="1"/>
      <w:numFmt w:val="decimal"/>
      <w:lvlText w:val="%7."/>
      <w:lvlJc w:val="left"/>
      <w:pPr>
        <w:ind w:left="5389" w:hanging="360"/>
      </w:pPr>
    </w:lvl>
    <w:lvl w:ilvl="7" w:tplc="71B48E7E">
      <w:start w:val="1"/>
      <w:numFmt w:val="lowerLetter"/>
      <w:lvlText w:val="%8."/>
      <w:lvlJc w:val="left"/>
      <w:pPr>
        <w:ind w:left="6109" w:hanging="360"/>
      </w:pPr>
    </w:lvl>
    <w:lvl w:ilvl="8" w:tplc="182C937E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19577F3"/>
    <w:multiLevelType w:val="hybridMultilevel"/>
    <w:tmpl w:val="E3AE0616"/>
    <w:lvl w:ilvl="0" w:tplc="EDAEDE1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9F90FC6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A3488D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47BE92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658E81E2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0EEC6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7623B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EAECF5C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F90024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62B20C24"/>
    <w:multiLevelType w:val="hybridMultilevel"/>
    <w:tmpl w:val="DFAA2B02"/>
    <w:lvl w:ilvl="0" w:tplc="6DC0B74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EAB6F370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BFDCD6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05CEB0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61BA9FF2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9B6E5A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4C68AA9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EB893B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A0DC984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677A11A1"/>
    <w:multiLevelType w:val="hybridMultilevel"/>
    <w:tmpl w:val="F830CFC0"/>
    <w:lvl w:ilvl="0" w:tplc="A9A82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35A569E">
      <w:start w:val="1"/>
      <w:numFmt w:val="lowerLetter"/>
      <w:lvlText w:val="%2."/>
      <w:lvlJc w:val="left"/>
      <w:pPr>
        <w:ind w:left="1440" w:hanging="360"/>
      </w:pPr>
    </w:lvl>
    <w:lvl w:ilvl="2" w:tplc="617081A8">
      <w:start w:val="1"/>
      <w:numFmt w:val="lowerRoman"/>
      <w:lvlText w:val="%3."/>
      <w:lvlJc w:val="right"/>
      <w:pPr>
        <w:ind w:left="2160" w:hanging="180"/>
      </w:pPr>
    </w:lvl>
    <w:lvl w:ilvl="3" w:tplc="7952A4DA">
      <w:start w:val="1"/>
      <w:numFmt w:val="decimal"/>
      <w:lvlText w:val="%4."/>
      <w:lvlJc w:val="left"/>
      <w:pPr>
        <w:ind w:left="2880" w:hanging="360"/>
      </w:pPr>
    </w:lvl>
    <w:lvl w:ilvl="4" w:tplc="D50CBF68">
      <w:start w:val="1"/>
      <w:numFmt w:val="lowerLetter"/>
      <w:lvlText w:val="%5."/>
      <w:lvlJc w:val="left"/>
      <w:pPr>
        <w:ind w:left="3600" w:hanging="360"/>
      </w:pPr>
    </w:lvl>
    <w:lvl w:ilvl="5" w:tplc="A1A25386">
      <w:start w:val="1"/>
      <w:numFmt w:val="lowerRoman"/>
      <w:lvlText w:val="%6."/>
      <w:lvlJc w:val="right"/>
      <w:pPr>
        <w:ind w:left="4320" w:hanging="180"/>
      </w:pPr>
    </w:lvl>
    <w:lvl w:ilvl="6" w:tplc="A5D8D49C">
      <w:start w:val="1"/>
      <w:numFmt w:val="decimal"/>
      <w:lvlText w:val="%7."/>
      <w:lvlJc w:val="left"/>
      <w:pPr>
        <w:ind w:left="5040" w:hanging="360"/>
      </w:pPr>
    </w:lvl>
    <w:lvl w:ilvl="7" w:tplc="EB781916">
      <w:start w:val="1"/>
      <w:numFmt w:val="lowerLetter"/>
      <w:lvlText w:val="%8."/>
      <w:lvlJc w:val="left"/>
      <w:pPr>
        <w:ind w:left="5760" w:hanging="360"/>
      </w:pPr>
    </w:lvl>
    <w:lvl w:ilvl="8" w:tplc="CFC8D7A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A5E82"/>
    <w:multiLevelType w:val="multilevel"/>
    <w:tmpl w:val="CABC41D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9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6605"/>
    <w:rsid w:val="00026840"/>
    <w:rsid w:val="00093A65"/>
    <w:rsid w:val="0012447D"/>
    <w:rsid w:val="001A7865"/>
    <w:rsid w:val="00237820"/>
    <w:rsid w:val="002E3CE4"/>
    <w:rsid w:val="00397FE4"/>
    <w:rsid w:val="008825C3"/>
    <w:rsid w:val="008A2BFA"/>
    <w:rsid w:val="0092158F"/>
    <w:rsid w:val="00947595"/>
    <w:rsid w:val="00997E73"/>
    <w:rsid w:val="00B56605"/>
    <w:rsid w:val="00B647B3"/>
    <w:rsid w:val="00B97369"/>
    <w:rsid w:val="00BE5D04"/>
    <w:rsid w:val="00CC2CD1"/>
    <w:rsid w:val="00CF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B5660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B5660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5660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5660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5660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5660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5660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5660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B5660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5660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B5660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5660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B5660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5660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B5660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5660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5660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56605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B56605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5660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B56605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5660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5660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5660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5660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56605"/>
    <w:rPr>
      <w:i/>
    </w:rPr>
  </w:style>
  <w:style w:type="character" w:customStyle="1" w:styleId="HeaderChar">
    <w:name w:val="Header Char"/>
    <w:basedOn w:val="a0"/>
    <w:link w:val="Header"/>
    <w:uiPriority w:val="99"/>
    <w:rsid w:val="00B56605"/>
  </w:style>
  <w:style w:type="character" w:customStyle="1" w:styleId="FooterChar">
    <w:name w:val="Footer Char"/>
    <w:basedOn w:val="a0"/>
    <w:link w:val="Footer"/>
    <w:uiPriority w:val="99"/>
    <w:rsid w:val="00B5660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5660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5660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5660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5660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5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B56605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B56605"/>
    <w:rPr>
      <w:sz w:val="18"/>
    </w:rPr>
  </w:style>
  <w:style w:type="character" w:styleId="ac">
    <w:name w:val="footnote reference"/>
    <w:basedOn w:val="a0"/>
    <w:uiPriority w:val="99"/>
    <w:unhideWhenUsed/>
    <w:rsid w:val="00B56605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B56605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B56605"/>
    <w:rPr>
      <w:sz w:val="20"/>
    </w:rPr>
  </w:style>
  <w:style w:type="character" w:styleId="af">
    <w:name w:val="endnote reference"/>
    <w:basedOn w:val="a0"/>
    <w:uiPriority w:val="99"/>
    <w:semiHidden/>
    <w:unhideWhenUsed/>
    <w:rsid w:val="00B5660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56605"/>
    <w:pPr>
      <w:spacing w:after="57"/>
    </w:pPr>
  </w:style>
  <w:style w:type="paragraph" w:styleId="21">
    <w:name w:val="toc 2"/>
    <w:basedOn w:val="a"/>
    <w:next w:val="a"/>
    <w:uiPriority w:val="39"/>
    <w:unhideWhenUsed/>
    <w:rsid w:val="00B5660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5660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5660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5660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5660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5660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5660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56605"/>
    <w:pPr>
      <w:spacing w:after="57"/>
      <w:ind w:left="2268"/>
    </w:pPr>
  </w:style>
  <w:style w:type="paragraph" w:styleId="af0">
    <w:name w:val="TOC Heading"/>
    <w:uiPriority w:val="39"/>
    <w:unhideWhenUsed/>
    <w:rsid w:val="00B56605"/>
  </w:style>
  <w:style w:type="paragraph" w:styleId="af1">
    <w:name w:val="table of figures"/>
    <w:basedOn w:val="a"/>
    <w:next w:val="a"/>
    <w:uiPriority w:val="99"/>
    <w:unhideWhenUsed/>
    <w:rsid w:val="00B56605"/>
    <w:pPr>
      <w:spacing w:after="0"/>
    </w:pPr>
  </w:style>
  <w:style w:type="paragraph" w:customStyle="1" w:styleId="Heading2">
    <w:name w:val="Heading 2"/>
    <w:basedOn w:val="a"/>
    <w:next w:val="a"/>
    <w:link w:val="22"/>
    <w:unhideWhenUsed/>
    <w:qFormat/>
    <w:rsid w:val="00B5660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B56605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56605"/>
    <w:pPr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f2">
    <w:name w:val="Hyperlink"/>
    <w:basedOn w:val="a0"/>
    <w:uiPriority w:val="99"/>
    <w:unhideWhenUsed/>
    <w:rsid w:val="00B56605"/>
    <w:rPr>
      <w:color w:val="0000FF" w:themeColor="hyperlink"/>
      <w:u w:val="single"/>
    </w:rPr>
  </w:style>
  <w:style w:type="paragraph" w:styleId="af3">
    <w:name w:val="List Paragraph"/>
    <w:basedOn w:val="a"/>
    <w:qFormat/>
    <w:rsid w:val="00B56605"/>
    <w:pPr>
      <w:ind w:left="720"/>
      <w:contextualSpacing/>
    </w:pPr>
  </w:style>
  <w:style w:type="table" w:styleId="af4">
    <w:name w:val="Table Grid"/>
    <w:basedOn w:val="a1"/>
    <w:uiPriority w:val="59"/>
    <w:rsid w:val="00B5660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annotation reference"/>
    <w:basedOn w:val="a0"/>
    <w:uiPriority w:val="99"/>
    <w:semiHidden/>
    <w:unhideWhenUsed/>
    <w:rsid w:val="00B56605"/>
    <w:rPr>
      <w:sz w:val="16"/>
      <w:szCs w:val="16"/>
    </w:rPr>
  </w:style>
  <w:style w:type="paragraph" w:styleId="af6">
    <w:name w:val="annotation text"/>
    <w:basedOn w:val="a"/>
    <w:link w:val="af7"/>
    <w:unhideWhenUsed/>
    <w:rsid w:val="00B56605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B5660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660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6605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B5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56605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B56605"/>
    <w:rPr>
      <w:rFonts w:ascii="Times New Roman" w:hAnsi="Times New Roman" w:cs="Times New Roman"/>
      <w:sz w:val="26"/>
      <w:szCs w:val="26"/>
    </w:rPr>
  </w:style>
  <w:style w:type="character" w:customStyle="1" w:styleId="22">
    <w:name w:val="Заголовок 2 Знак"/>
    <w:basedOn w:val="a0"/>
    <w:link w:val="Heading2"/>
    <w:rsid w:val="00B5660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Header">
    <w:name w:val="Header"/>
    <w:basedOn w:val="a"/>
    <w:link w:val="afc"/>
    <w:uiPriority w:val="99"/>
    <w:unhideWhenUsed/>
    <w:rsid w:val="00B56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Header"/>
    <w:uiPriority w:val="99"/>
    <w:rsid w:val="00B56605"/>
  </w:style>
  <w:style w:type="paragraph" w:customStyle="1" w:styleId="Footer">
    <w:name w:val="Footer"/>
    <w:basedOn w:val="a"/>
    <w:link w:val="afd"/>
    <w:uiPriority w:val="99"/>
    <w:unhideWhenUsed/>
    <w:rsid w:val="00B56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Footer"/>
    <w:uiPriority w:val="99"/>
    <w:rsid w:val="00B56605"/>
  </w:style>
  <w:style w:type="paragraph" w:customStyle="1" w:styleId="afe">
    <w:name w:val="Название проектного документа"/>
    <w:basedOn w:val="a"/>
    <w:rsid w:val="00B5660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B5660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f4"/>
    <w:uiPriority w:val="59"/>
    <w:rsid w:val="00B56605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4"/>
    <w:uiPriority w:val="59"/>
    <w:rsid w:val="00B56605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4"/>
    <w:uiPriority w:val="59"/>
    <w:rsid w:val="00B56605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Body Text"/>
    <w:basedOn w:val="a"/>
    <w:link w:val="aff1"/>
    <w:rsid w:val="00397FE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1">
    <w:name w:val="Основной текст Знак"/>
    <w:basedOn w:val="a0"/>
    <w:link w:val="aff0"/>
    <w:rsid w:val="00397F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Стиль1"/>
    <w:basedOn w:val="a"/>
    <w:link w:val="12"/>
    <w:rsid w:val="00397FE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2">
    <w:name w:val="Стиль1 Знак"/>
    <w:basedOn w:val="a0"/>
    <w:link w:val="11"/>
    <w:locked/>
    <w:rsid w:val="00397FE4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3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2280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-sinyavin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2337A-98ED-4719-8DE2-2BDBD7FFD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5535</Words>
  <Characters>31553</Characters>
  <Application>Microsoft Office Word</Application>
  <DocSecurity>0</DocSecurity>
  <Lines>262</Lines>
  <Paragraphs>74</Paragraphs>
  <ScaleCrop>false</ScaleCrop>
  <Company>Hewlett-Packard Company</Company>
  <LinksUpToDate>false</LinksUpToDate>
  <CharactersWithSpaces>37014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user</cp:lastModifiedBy>
  <cp:revision>3</cp:revision>
  <dcterms:created xsi:type="dcterms:W3CDTF">2026-11-05T11:10:00Z</dcterms:created>
  <dcterms:modified xsi:type="dcterms:W3CDTF">2026-11-05T11:10:00Z</dcterms:modified>
</cp:coreProperties>
</file>