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9A6" w:rsidRPr="00C77826" w:rsidRDefault="00143EC9" w:rsidP="00BE59A6">
      <w:pPr>
        <w:ind w:firstLine="709"/>
        <w:jc w:val="right"/>
        <w:rPr>
          <w:highlight w:val="green"/>
        </w:rPr>
      </w:pPr>
      <w:r>
        <w:rPr>
          <w:highlight w:val="green"/>
        </w:rPr>
        <w:t>ПРОЕКТ</w:t>
      </w:r>
    </w:p>
    <w:p w:rsidR="00BE59A6" w:rsidRPr="00C77826" w:rsidRDefault="00BE59A6" w:rsidP="00BE59A6">
      <w:pPr>
        <w:ind w:firstLine="709"/>
        <w:jc w:val="right"/>
        <w:rPr>
          <w:highlight w:val="green"/>
        </w:rPr>
      </w:pPr>
    </w:p>
    <w:p w:rsidR="00BE59A6" w:rsidRPr="00C77826" w:rsidRDefault="00BE59A6" w:rsidP="00BE59A6">
      <w:pPr>
        <w:ind w:firstLine="709"/>
        <w:jc w:val="right"/>
        <w:rPr>
          <w:b/>
          <w:bCs/>
          <w:i/>
        </w:rPr>
      </w:pPr>
      <w:r w:rsidRPr="00C77826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1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59A6" w:rsidRPr="00C77826" w:rsidRDefault="00BE59A6" w:rsidP="00BE59A6">
      <w:pPr>
        <w:ind w:firstLine="709"/>
        <w:jc w:val="center"/>
        <w:rPr>
          <w:b/>
        </w:rPr>
      </w:pPr>
      <w:r w:rsidRPr="00C77826">
        <w:rPr>
          <w:b/>
        </w:rPr>
        <w:t>АДМИНИСТРАЦИЯ</w:t>
      </w:r>
    </w:p>
    <w:p w:rsidR="00BE59A6" w:rsidRPr="00C77826" w:rsidRDefault="00BE59A6" w:rsidP="00BE59A6">
      <w:pPr>
        <w:ind w:firstLine="709"/>
        <w:jc w:val="center"/>
        <w:rPr>
          <w:b/>
        </w:rPr>
      </w:pPr>
      <w:r w:rsidRPr="00C77826">
        <w:rPr>
          <w:b/>
        </w:rPr>
        <w:t>СИНЯВИНСКОГО ГОРОДСКОГО ПОСЕЛЕНИЯ</w:t>
      </w:r>
    </w:p>
    <w:p w:rsidR="00BE59A6" w:rsidRPr="00C77826" w:rsidRDefault="00BE59A6" w:rsidP="00BE59A6">
      <w:pPr>
        <w:ind w:firstLine="709"/>
        <w:jc w:val="center"/>
        <w:rPr>
          <w:b/>
        </w:rPr>
      </w:pPr>
      <w:r w:rsidRPr="00C77826">
        <w:rPr>
          <w:b/>
        </w:rPr>
        <w:t>КИРОВСКОГО МУНИЦИПАЛЬНОГО РАЙОНА ЛЕНИНГРАДСКОЙ ОБЛАСТИ</w:t>
      </w:r>
    </w:p>
    <w:p w:rsidR="00BE59A6" w:rsidRPr="00C77826" w:rsidRDefault="00BE59A6" w:rsidP="00BE59A6">
      <w:pPr>
        <w:ind w:firstLine="709"/>
        <w:jc w:val="both"/>
        <w:rPr>
          <w:b/>
        </w:rPr>
      </w:pPr>
    </w:p>
    <w:p w:rsidR="00BE59A6" w:rsidRPr="00C77826" w:rsidRDefault="00BE59A6" w:rsidP="00BE59A6">
      <w:pPr>
        <w:ind w:firstLine="709"/>
        <w:jc w:val="center"/>
        <w:rPr>
          <w:b/>
        </w:rPr>
      </w:pPr>
      <w:r w:rsidRPr="00C77826">
        <w:rPr>
          <w:b/>
        </w:rPr>
        <w:t>П О С Т А Н О В Л Е Н И Е</w:t>
      </w:r>
    </w:p>
    <w:p w:rsidR="00BE59A6" w:rsidRPr="00C77826" w:rsidRDefault="00BE59A6" w:rsidP="00BE59A6">
      <w:pPr>
        <w:ind w:firstLine="709"/>
        <w:jc w:val="center"/>
        <w:rPr>
          <w:b/>
        </w:rPr>
      </w:pPr>
    </w:p>
    <w:p w:rsidR="00143EC9" w:rsidRPr="008D1740" w:rsidRDefault="00143EC9" w:rsidP="00143EC9">
      <w:pPr>
        <w:ind w:firstLine="709"/>
        <w:jc w:val="center"/>
      </w:pPr>
      <w:r>
        <w:t>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BE59A6" w:rsidRPr="00C77826" w:rsidRDefault="00BE59A6" w:rsidP="00BE59A6">
      <w:pPr>
        <w:ind w:firstLine="709"/>
      </w:pPr>
    </w:p>
    <w:p w:rsidR="00BE59A6" w:rsidRPr="000514FF" w:rsidRDefault="00BE59A6" w:rsidP="00BE59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514FF">
        <w:rPr>
          <w:b/>
        </w:rPr>
        <w:t xml:space="preserve">Об утверждении административного регламента по предоставлению </w:t>
      </w:r>
      <w:r w:rsidRPr="000514FF">
        <w:rPr>
          <w:b/>
          <w:noProof/>
        </w:rPr>
        <w:t>муниципальной услуги</w:t>
      </w:r>
      <w:r w:rsidRPr="000514FF">
        <w:rPr>
          <w:b/>
          <w:bCs/>
        </w:rPr>
        <w:t xml:space="preserve"> </w:t>
      </w:r>
    </w:p>
    <w:p w:rsidR="00BE59A6" w:rsidRPr="000514FF" w:rsidRDefault="00BE59A6" w:rsidP="00BE59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1D1B11"/>
        </w:rPr>
      </w:pPr>
      <w:r w:rsidRPr="000514FF">
        <w:rPr>
          <w:b/>
          <w:bCs/>
          <w:color w:val="1D1B11"/>
        </w:rPr>
        <w:t>«</w:t>
      </w:r>
      <w:r w:rsidR="001E1279">
        <w:rPr>
          <w:b/>
          <w:bCs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0514FF">
        <w:rPr>
          <w:b/>
          <w:bCs/>
        </w:rPr>
        <w:t>»</w:t>
      </w:r>
    </w:p>
    <w:p w:rsidR="00BE59A6" w:rsidRPr="00C77826" w:rsidRDefault="00BE59A6" w:rsidP="00BE59A6">
      <w:pPr>
        <w:ind w:firstLine="709"/>
        <w:jc w:val="both"/>
        <w:rPr>
          <w:bCs/>
        </w:rPr>
      </w:pPr>
    </w:p>
    <w:p w:rsidR="00BE59A6" w:rsidRPr="00397FE4" w:rsidRDefault="00BE59A6" w:rsidP="00BE59A6">
      <w:pPr>
        <w:pStyle w:val="afe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BE59A6" w:rsidRPr="00BE59A6" w:rsidRDefault="00BE59A6" w:rsidP="00BE59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BE59A6" w:rsidRPr="00BE59A6" w:rsidRDefault="00BE59A6" w:rsidP="00BE59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BE59A6">
        <w:rPr>
          <w:bCs/>
        </w:rPr>
        <w:t>1. Утвердить административный регламент по предоставлению муниципальной услуги</w:t>
      </w:r>
      <w:r w:rsidRPr="00BE59A6">
        <w:t xml:space="preserve"> </w:t>
      </w:r>
      <w:r w:rsidRPr="00BE59A6">
        <w:rPr>
          <w:bCs/>
          <w:color w:val="1D1B11"/>
        </w:rPr>
        <w:t>«</w:t>
      </w:r>
      <w:r w:rsidRPr="00BE59A6">
        <w:rPr>
          <w:bCs/>
        </w:rPr>
        <w:t xml:space="preserve"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</w:t>
      </w:r>
      <w:r w:rsidRPr="00BE59A6">
        <w:rPr>
          <w:color w:val="1D1B11"/>
        </w:rPr>
        <w:t>согласно приложению.</w:t>
      </w:r>
    </w:p>
    <w:p w:rsidR="00BE59A6" w:rsidRPr="00BE59A6" w:rsidRDefault="00BE59A6" w:rsidP="00BE59A6">
      <w:pPr>
        <w:ind w:firstLine="709"/>
        <w:jc w:val="both"/>
        <w:rPr>
          <w:color w:val="1D1B11"/>
        </w:rPr>
      </w:pPr>
      <w:r w:rsidRPr="00BE59A6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BE59A6" w:rsidRPr="00BE59A6" w:rsidRDefault="00BE59A6" w:rsidP="00BE59A6">
      <w:pPr>
        <w:ind w:firstLine="709"/>
        <w:jc w:val="both"/>
        <w:rPr>
          <w:color w:val="1D1B11"/>
        </w:rPr>
      </w:pPr>
      <w:r w:rsidRPr="00BE59A6">
        <w:rPr>
          <w:color w:val="1D1B11"/>
        </w:rPr>
        <w:t xml:space="preserve">- от 30.09.2025 № 520 </w:t>
      </w:r>
      <w:r w:rsidRPr="00BE59A6">
        <w:rPr>
          <w:bCs/>
        </w:rPr>
        <w:t xml:space="preserve">«Об утверждении административного регламента по предоставлению  муниципальной услуги </w:t>
      </w:r>
      <w:r w:rsidRPr="00BE59A6">
        <w:rPr>
          <w:bCs/>
          <w:color w:val="1D1B11"/>
        </w:rPr>
        <w:t>«</w:t>
      </w:r>
      <w:r w:rsidRPr="00BE59A6">
        <w:rPr>
          <w:bCs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outlineLvl w:val="1"/>
      </w:pPr>
      <w:r w:rsidRPr="00C77826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C77826">
          <w:rPr>
            <w:rStyle w:val="af5"/>
          </w:rPr>
          <w:t>www.lo-sinyavino.ru</w:t>
        </w:r>
      </w:hyperlink>
      <w:r w:rsidRPr="00C77826">
        <w:t>.</w:t>
      </w: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outlineLvl w:val="1"/>
      </w:pPr>
      <w:r w:rsidRPr="00C77826">
        <w:t xml:space="preserve">4. </w:t>
      </w:r>
      <w:r w:rsidRPr="00C77826">
        <w:rPr>
          <w:bCs/>
        </w:rPr>
        <w:t xml:space="preserve">Настоящие постановление вступает в силу </w:t>
      </w:r>
      <w:r w:rsidRPr="00C77826">
        <w:t>со дня его официального опубликования.</w:t>
      </w: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outlineLvl w:val="1"/>
      </w:pPr>
      <w:r w:rsidRPr="00C77826">
        <w:t>5. Контроль за исполнением настоящего постановления оставляю за собой.</w:t>
      </w:r>
    </w:p>
    <w:p w:rsidR="00BE59A6" w:rsidRPr="00C77826" w:rsidRDefault="00BE59A6" w:rsidP="00BE59A6">
      <w:pPr>
        <w:ind w:firstLine="709"/>
        <w:rPr>
          <w:bCs/>
        </w:rPr>
      </w:pP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BE59A6" w:rsidRPr="00C77826" w:rsidRDefault="00BE59A6" w:rsidP="00BE59A6">
      <w:pPr>
        <w:autoSpaceDE w:val="0"/>
        <w:autoSpaceDN w:val="0"/>
        <w:adjustRightInd w:val="0"/>
        <w:jc w:val="both"/>
        <w:rPr>
          <w:bCs/>
        </w:rPr>
      </w:pPr>
      <w:r w:rsidRPr="00C77826">
        <w:rPr>
          <w:bCs/>
        </w:rPr>
        <w:t>Глава администрации                                                                                               Е.В. Хоменок</w:t>
      </w: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BE59A6" w:rsidRDefault="00BE59A6" w:rsidP="00BE59A6">
      <w:pPr>
        <w:ind w:firstLine="709"/>
        <w:jc w:val="both"/>
        <w:rPr>
          <w:sz w:val="20"/>
          <w:szCs w:val="20"/>
        </w:rPr>
      </w:pPr>
    </w:p>
    <w:p w:rsidR="00BE59A6" w:rsidRDefault="00BE59A6" w:rsidP="00BE59A6">
      <w:pPr>
        <w:ind w:firstLine="709"/>
        <w:jc w:val="both"/>
        <w:rPr>
          <w:sz w:val="20"/>
          <w:szCs w:val="20"/>
        </w:rPr>
      </w:pPr>
    </w:p>
    <w:p w:rsidR="00BE59A6" w:rsidRDefault="00BE59A6" w:rsidP="00BE59A6">
      <w:pPr>
        <w:ind w:firstLine="709"/>
        <w:jc w:val="both"/>
        <w:rPr>
          <w:sz w:val="20"/>
          <w:szCs w:val="20"/>
        </w:rPr>
      </w:pPr>
    </w:p>
    <w:p w:rsidR="00BE59A6" w:rsidRPr="00594C1A" w:rsidRDefault="00BE59A6" w:rsidP="00BE59A6">
      <w:pPr>
        <w:ind w:firstLine="709"/>
        <w:jc w:val="both"/>
        <w:rPr>
          <w:sz w:val="20"/>
          <w:szCs w:val="20"/>
        </w:rPr>
      </w:pPr>
      <w:r w:rsidRPr="00594C1A">
        <w:rPr>
          <w:sz w:val="20"/>
          <w:szCs w:val="20"/>
        </w:rPr>
        <w:t xml:space="preserve">Разослано: в дело, заместитель главы администрации Синявинского городского поселения,  </w:t>
      </w:r>
      <w:r w:rsidRPr="00594C1A">
        <w:rPr>
          <w:bCs/>
          <w:sz w:val="20"/>
          <w:szCs w:val="20"/>
        </w:rPr>
        <w:t>сектор управления муниципальным имуществом администрации Синявинского городского поселения,</w:t>
      </w:r>
      <w:r w:rsidRPr="00594C1A">
        <w:rPr>
          <w:sz w:val="20"/>
          <w:szCs w:val="20"/>
        </w:rPr>
        <w:t xml:space="preserve"> Кировская городская прокуратура Ленинградской области, сайт </w:t>
      </w:r>
      <w:hyperlink r:id="rId10" w:history="1">
        <w:r w:rsidRPr="00594C1A">
          <w:rPr>
            <w:rStyle w:val="af5"/>
            <w:sz w:val="20"/>
            <w:szCs w:val="20"/>
          </w:rPr>
          <w:t>www.lo-sinyavino.ru</w:t>
        </w:r>
      </w:hyperlink>
      <w:r w:rsidRPr="00594C1A">
        <w:rPr>
          <w:sz w:val="20"/>
          <w:szCs w:val="20"/>
        </w:rPr>
        <w:t>.</w:t>
      </w:r>
    </w:p>
    <w:p w:rsidR="00BE59A6" w:rsidRDefault="00BE59A6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BE59A6" w:rsidRDefault="00BE59A6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BE59A6" w:rsidRPr="000C70F4" w:rsidRDefault="00BE59A6" w:rsidP="00BE59A6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C70F4">
        <w:rPr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143EC9" w:rsidRPr="008D1740" w:rsidRDefault="00143EC9" w:rsidP="00143EC9">
      <w:pPr>
        <w:ind w:firstLine="709"/>
        <w:jc w:val="center"/>
      </w:pPr>
      <w:r>
        <w:t xml:space="preserve">                                                   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822CD0" w:rsidRDefault="00822CD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2CD0" w:rsidRDefault="00BE59A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D3D4F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BD3D4F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BD3D4F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BD3D4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822CD0" w:rsidRDefault="00BD3D4F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(Сокращенное наименование: «Предоставление сведений об объектах имущества,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включенных в перечень муниципального имущества, предназначенного для предоставления субъектам малого и среднего предпринимательства») </w:t>
      </w:r>
    </w:p>
    <w:p w:rsidR="00822CD0" w:rsidRDefault="00BD3D4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далее – регламент, муниципальная услуга)</w:t>
      </w:r>
    </w:p>
    <w:p w:rsidR="00822CD0" w:rsidRDefault="00822CD0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2CD0" w:rsidRDefault="00BD3D4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22CD0" w:rsidRDefault="00822CD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822CD0" w:rsidRDefault="00BD3D4F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822CD0" w:rsidRDefault="00822CD0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822CD0" w:rsidRDefault="00BD3D4F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822CD0" w:rsidRDefault="00BD3D4F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822CD0" w:rsidRDefault="00BD3D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:rsidR="00822CD0" w:rsidRDefault="00BD3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юридическим лицам,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предпринимательства, а также </w:t>
      </w:r>
      <w:r>
        <w:rPr>
          <w:rFonts w:ascii="Times New Roman" w:hAnsi="Times New Roman" w:cs="Times New Roman"/>
          <w:bCs/>
          <w:sz w:val="24"/>
          <w:szCs w:val="24"/>
        </w:rPr>
        <w:t>организации, образующие инфраструктуру поддержки субъектов малого и среднего предпринимательства;</w:t>
      </w:r>
    </w:p>
    <w:p w:rsidR="00822CD0" w:rsidRDefault="00BD3D4F">
      <w:pPr>
        <w:pStyle w:val="ConsPlusNormal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индивидуальным предпринимателям,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 (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далее – заявитель).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(сокращенное наименование: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Предоставление сведений об объектах имущества,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включенных в перечень муниципального имущества, предназначенного для предоставления субъектам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71F59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822CD0" w:rsidRDefault="00BD3D4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Результатом предоставления услуги является: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11" w:anchor="dst100013" w:tooltip="https://www.consultant.ru/document/cons_doc_LAW_509205/92d969e26a4326c5d02fa79b8f9cf4994ee5633b/#dst100013" w:history="1">
        <w:r>
          <w:rPr>
            <w:rFonts w:ascii="Times New Roman" w:hAnsi="Times New Roman" w:cs="Times New Roman"/>
            <w:sz w:val="24"/>
            <w:szCs w:val="24"/>
          </w:rPr>
          <w:t>льготным ставкам</w:t>
        </w:r>
      </w:hyperlink>
      <w:r>
        <w:rPr>
          <w:rFonts w:ascii="Times New Roman" w:hAnsi="Times New Roman" w:cs="Times New Roman"/>
          <w:sz w:val="24"/>
          <w:szCs w:val="24"/>
        </w:rPr>
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к настоящему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2);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к настоящему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4).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5 календарных дней со дня регистрации заявления в ОМСУ. 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направлении запроса на бумажном носителе из МФЦ в ОМСУ - в день передачи </w:t>
      </w:r>
      <w:r>
        <w:rPr>
          <w:rFonts w:ascii="Times New Roman" w:hAnsi="Times New Roman" w:cs="Times New Roman"/>
          <w:sz w:val="24"/>
          <w:szCs w:val="24"/>
        </w:rPr>
        <w:lastRenderedPageBreak/>
        <w:t>документов из МФЦ в ОМСУ;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«Интернет», а также на Едином портале.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2.10.3.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</w:t>
      </w:r>
      <w:r>
        <w:rPr>
          <w:rFonts w:ascii="Times New Roman" w:hAnsi="Times New Roman" w:cs="Times New Roman"/>
          <w:sz w:val="24"/>
          <w:szCs w:val="24"/>
        </w:rPr>
        <w:lastRenderedPageBreak/>
        <w:t>регламенту (таблица № 3).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822CD0" w:rsidRDefault="00BD3D4F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822CD0" w:rsidRDefault="00822CD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2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2) информационных технологий, предусмотренных </w:t>
      </w:r>
      <w:hyperlink r:id="rId16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7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8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3).</w:t>
      </w:r>
    </w:p>
    <w:p w:rsidR="00822CD0" w:rsidRDefault="00BD3D4F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22CD0" w:rsidRDefault="00BD3D4F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с Федеральным законом № 209-ФЗ);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 – 5 календарных дней со дня регистрации заявления.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3.5.3. Срок принятия решения об отказе в предоставлении муниципальной услуги, при отсутствии права на получение муниципальной услуги – 5 календарных дней со дня регистрации заявления.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 муниципальной услуги: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при личной явке: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822CD0" w:rsidRDefault="00822C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822CD0">
          <w:headerReference w:type="default" r:id="rId19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822CD0" w:rsidRDefault="00BD3D4F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Административному регламенту</w:t>
      </w: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предоставлению</w:t>
      </w:r>
    </w:p>
    <w:p w:rsidR="00822CD0" w:rsidRDefault="00BD3D4F">
      <w:pPr>
        <w:pBdr>
          <w:bottom w:val="single" w:sz="12" w:space="1" w:color="000000"/>
        </w:pBdr>
        <w:ind w:firstLine="709"/>
        <w:jc w:val="right"/>
        <w:outlineLvl w:val="0"/>
        <w:rPr>
          <w:rFonts w:eastAsiaTheme="minorHAnsi"/>
          <w:lang w:eastAsia="en-US"/>
        </w:rPr>
      </w:pPr>
      <w:r>
        <w:t xml:space="preserve">муниципальной </w:t>
      </w:r>
      <w:r>
        <w:rPr>
          <w:rFonts w:eastAsiaTheme="minorHAnsi"/>
          <w:lang w:eastAsia="en-US"/>
        </w:rPr>
        <w:t xml:space="preserve"> услуги</w:t>
      </w: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(наименование услуги)</w:t>
      </w: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условных обозначений и сокращений,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Идентификаторы категорий (признаков) заявителей,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предоставлении муниципальной услуги,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оснований для отказа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услуги,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822CD0" w:rsidRDefault="00822CD0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822CD0" w:rsidRDefault="00822CD0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Условные сокращения: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ОМСУ – органы местного самоуправления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22CD0" w:rsidRDefault="00822CD0">
      <w:pPr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Условные обозначения: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t>муниципальной</w:t>
      </w:r>
      <w:r>
        <w:rPr>
          <w:rFonts w:eastAsiaTheme="minorHAnsi"/>
          <w:lang w:eastAsia="en-US"/>
        </w:rPr>
        <w:t xml:space="preserve"> услуги;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ИП – заявителем является индивидуальный предприниматель;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ЮЛ – заявителем является юридическое лицо;</w:t>
      </w:r>
    </w:p>
    <w:p w:rsidR="00822CD0" w:rsidRDefault="00BD3D4F">
      <w:pPr>
        <w:ind w:firstLine="709"/>
        <w:jc w:val="both"/>
        <w:outlineLvl w:val="0"/>
      </w:pPr>
      <w:r>
        <w:rPr>
          <w:rFonts w:eastAsiaTheme="minorHAnsi"/>
          <w:lang w:eastAsia="en-US"/>
        </w:rPr>
        <w:t xml:space="preserve">г) ФЛ – заявителем является физическое лицо, </w:t>
      </w:r>
      <w:r>
        <w:t>не являющееся индивидуальным предпринимателем и применяющим специальный налоговый режим «Налог на профессиональный доход»;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д) П(з) – представитель заявителя;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ЕП – Единый портал;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ЕПГУ, ПГУ ЛО – документы подаются посредством портала;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и) Л – документы подаются при личном посещении МФЦ;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О – представляется оригинал документа;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л) О(э) – представляется оригинал документа в электронной форме;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м) К – представляется копия документа;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н) К(э) – представляется копия документа в электронной форме;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о) Д(1) – документы представляются в одном экземпляре;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п) Д(2) – документы представляются в двух экземплярах.</w:t>
      </w: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822CD0">
      <w:pPr>
        <w:ind w:firstLine="709"/>
        <w:jc w:val="both"/>
        <w:outlineLvl w:val="0"/>
        <w:rPr>
          <w:rFonts w:eastAsiaTheme="minorHAnsi"/>
          <w:b/>
          <w:lang w:eastAsia="en-US"/>
        </w:r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822CD0">
        <w:tc>
          <w:tcPr>
            <w:tcW w:w="5165" w:type="dxa"/>
            <w:vMerge w:val="restart"/>
            <w:vAlign w:val="center"/>
          </w:tcPr>
          <w:p w:rsidR="00822CD0" w:rsidRDefault="00BD3D4F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</w:tcPr>
          <w:p w:rsidR="00822CD0" w:rsidRDefault="00BD3D4F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822CD0">
        <w:trPr>
          <w:trHeight w:val="812"/>
        </w:trPr>
        <w:tc>
          <w:tcPr>
            <w:tcW w:w="5165" w:type="dxa"/>
            <w:vMerge/>
          </w:tcPr>
          <w:p w:rsidR="00822CD0" w:rsidRDefault="00822CD0">
            <w:pPr>
              <w:jc w:val="center"/>
              <w:rPr>
                <w:b/>
              </w:rPr>
            </w:pPr>
          </w:p>
        </w:tc>
        <w:tc>
          <w:tcPr>
            <w:tcW w:w="9356" w:type="dxa"/>
          </w:tcPr>
          <w:p w:rsidR="00822CD0" w:rsidRDefault="00BD3D4F">
            <w:pPr>
              <w:jc w:val="center"/>
              <w:rPr>
                <w:b/>
              </w:rPr>
            </w:pPr>
            <w:r>
              <w:t>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      </w:r>
            <w:hyperlink r:id="rId20" w:anchor="dst100013" w:tooltip="https://www.consultant.ru/document/cons_doc_LAW_509205/92d969e26a4326c5d02fa79b8f9cf4994ee5633b/#dst100013" w:history="1">
              <w:r>
                <w:t>льготным ставкам</w:t>
              </w:r>
            </w:hyperlink>
            <w:r>
      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822CD0">
        <w:tc>
          <w:tcPr>
            <w:tcW w:w="5165" w:type="dxa"/>
          </w:tcPr>
          <w:p w:rsidR="00822CD0" w:rsidRDefault="00BD3D4F">
            <w:r>
              <w:rPr>
                <w:rFonts w:eastAsiaTheme="minorHAnsi"/>
                <w:lang w:eastAsia="en-US"/>
              </w:rPr>
              <w:t>Юридическое лицо</w:t>
            </w:r>
          </w:p>
        </w:tc>
        <w:tc>
          <w:tcPr>
            <w:tcW w:w="9356" w:type="dxa"/>
          </w:tcPr>
          <w:p w:rsidR="00822CD0" w:rsidRDefault="00BD3D4F">
            <w:pPr>
              <w:jc w:val="center"/>
            </w:pPr>
            <w:r>
              <w:t>ЮЛ</w:t>
            </w:r>
          </w:p>
        </w:tc>
      </w:tr>
      <w:tr w:rsidR="00822CD0">
        <w:tc>
          <w:tcPr>
            <w:tcW w:w="5165" w:type="dxa"/>
          </w:tcPr>
          <w:p w:rsidR="00822CD0" w:rsidRDefault="00BD3D4F">
            <w:r>
              <w:rPr>
                <w:rFonts w:eastAsiaTheme="minorHAnsi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</w:tcPr>
          <w:p w:rsidR="00822CD0" w:rsidRDefault="00BD3D4F">
            <w:pPr>
              <w:jc w:val="center"/>
            </w:pPr>
            <w:r>
              <w:t>ИП</w:t>
            </w:r>
          </w:p>
        </w:tc>
      </w:tr>
      <w:tr w:rsidR="00822CD0">
        <w:tc>
          <w:tcPr>
            <w:tcW w:w="5165" w:type="dxa"/>
          </w:tcPr>
          <w:p w:rsidR="00822CD0" w:rsidRDefault="00BD3D4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Физическое лицо, применяющее специальный налоговый режим </w:t>
            </w:r>
          </w:p>
        </w:tc>
        <w:tc>
          <w:tcPr>
            <w:tcW w:w="9356" w:type="dxa"/>
          </w:tcPr>
          <w:p w:rsidR="00822CD0" w:rsidRDefault="00BD3D4F">
            <w:pPr>
              <w:jc w:val="center"/>
            </w:pPr>
            <w:r>
              <w:t>ФЛ</w:t>
            </w:r>
          </w:p>
        </w:tc>
      </w:tr>
    </w:tbl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  <w:bookmarkStart w:id="1" w:name="Par441"/>
      <w:bookmarkEnd w:id="1"/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>
        <w:rPr>
          <w:b/>
        </w:rP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№2</w:t>
      </w: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d"/>
        <w:tblW w:w="14890" w:type="dxa"/>
        <w:tblLook w:val="04A0"/>
      </w:tblPr>
      <w:tblGrid>
        <w:gridCol w:w="959"/>
        <w:gridCol w:w="2741"/>
        <w:gridCol w:w="5520"/>
        <w:gridCol w:w="3544"/>
        <w:gridCol w:w="2126"/>
      </w:tblGrid>
      <w:tr w:rsidR="00822CD0">
        <w:tc>
          <w:tcPr>
            <w:tcW w:w="959" w:type="dxa"/>
            <w:vAlign w:val="center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822CD0">
        <w:tc>
          <w:tcPr>
            <w:tcW w:w="14890" w:type="dxa"/>
            <w:gridSpan w:val="5"/>
            <w:vAlign w:val="center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22CD0">
        <w:trPr>
          <w:trHeight w:val="663"/>
        </w:trPr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</w:t>
            </w:r>
            <w:r>
              <w:rPr>
                <w:rFonts w:eastAsiaTheme="minorHAnsi"/>
                <w:lang w:eastAsia="en-US"/>
              </w:rPr>
              <w:lastRenderedPageBreak/>
              <w:t xml:space="preserve">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 xml:space="preserve">Д(1), </w:t>
            </w:r>
            <w:r>
              <w:rPr>
                <w:rFonts w:eastAsiaTheme="minorHAnsi"/>
                <w:lang w:eastAsia="en-US"/>
              </w:rPr>
              <w:t>П(з)</w:t>
            </w:r>
            <w:r>
              <w:t xml:space="preserve"> </w:t>
            </w:r>
          </w:p>
        </w:tc>
      </w:tr>
      <w:tr w:rsidR="00822CD0">
        <w:tc>
          <w:tcPr>
            <w:tcW w:w="14890" w:type="dxa"/>
            <w:gridSpan w:val="5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3544" w:type="dxa"/>
          </w:tcPr>
          <w:p w:rsidR="00822CD0" w:rsidRDefault="00BD3D4F" w:rsidP="00C71F5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5520" w:type="dxa"/>
          </w:tcPr>
          <w:p w:rsidR="00822CD0" w:rsidRDefault="00BD3D4F">
            <w:pPr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предпринимателей.</w:t>
            </w:r>
          </w:p>
        </w:tc>
        <w:tc>
          <w:tcPr>
            <w:tcW w:w="3544" w:type="dxa"/>
          </w:tcPr>
          <w:p w:rsidR="00822CD0" w:rsidRDefault="00BD3D4F" w:rsidP="00C71F5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Сведения (выписка) из Единого реестра субъектов малого и среднего предпринимательства, </w:t>
            </w:r>
            <w:r>
              <w:t>в целях установления отнесения/неотнесения заявителя к субъектам малого или среднего предпринимательства или к организации, образующей инфраструктуру поддержки субъектов малого и среднего предпринимательства.</w:t>
            </w:r>
          </w:p>
        </w:tc>
        <w:tc>
          <w:tcPr>
            <w:tcW w:w="3544" w:type="dxa"/>
          </w:tcPr>
          <w:p w:rsidR="00822CD0" w:rsidRDefault="00BD3D4F" w:rsidP="00C71F59">
            <w:pPr>
              <w:tabs>
                <w:tab w:val="left" w:pos="2400"/>
              </w:tabs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822CD0" w:rsidRDefault="00BD3D4F">
            <w:r>
              <w:t>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с Федеральным законом № 209-ФЗ).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822CD0" w:rsidRDefault="00BD3D4F">
            <w: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</w:tbl>
    <w:p w:rsidR="00822CD0" w:rsidRDefault="00822CD0">
      <w:pPr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22CD0" w:rsidRDefault="00822CD0">
      <w:pPr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 3</w:t>
      </w:r>
    </w:p>
    <w:tbl>
      <w:tblPr>
        <w:tblStyle w:val="afd"/>
        <w:tblW w:w="0" w:type="auto"/>
        <w:tblLook w:val="04A0"/>
      </w:tblPr>
      <w:tblGrid>
        <w:gridCol w:w="675"/>
        <w:gridCol w:w="9498"/>
        <w:gridCol w:w="4394"/>
      </w:tblGrid>
      <w:tr w:rsidR="00822CD0">
        <w:tc>
          <w:tcPr>
            <w:tcW w:w="675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822CD0">
        <w:tc>
          <w:tcPr>
            <w:tcW w:w="14567" w:type="dxa"/>
            <w:gridSpan w:val="3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bCs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2.1.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t>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2.2.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документы утратили силу на момент обращения за услугой;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2.3.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текст заявления не поддается прочтению, в заявлении отсутствуют идентификационные данные заявителя либо не указан адрес заявителя;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2.4.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2.5.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2.6.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2.7.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 xml:space="preserve">неполное заполнение полей в форме заявления, в том числе в интерактивной форме заявления на ЕПГУ/ПГУ ЛО. 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Заявление на получение услуги оформлено не в соответствии с регламентом. 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822CD0">
        <w:tc>
          <w:tcPr>
            <w:tcW w:w="14567" w:type="dxa"/>
            <w:gridSpan w:val="3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822CD0">
        <w:tc>
          <w:tcPr>
            <w:tcW w:w="14567" w:type="dxa"/>
            <w:gridSpan w:val="3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22CD0">
        <w:trPr>
          <w:trHeight w:val="584"/>
        </w:trPr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 xml:space="preserve">заявитель не является лицом, указанным в </w:t>
            </w:r>
            <w:hyperlink w:anchor="P54" w:tooltip="#P54" w:history="1">
              <w:r>
                <w:t>п. 1.2</w:t>
              </w:r>
            </w:hyperlink>
            <w:r>
              <w:t xml:space="preserve"> настоящего 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услуга.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822CD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822CD0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2CD0" w:rsidRDefault="00BD3D4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822CD0" w:rsidRDefault="00822C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удостоверяющего личность, СНИЛС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физическим лицом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полное наименование юридического лица,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руководителя, место нахождения, реквизиты документа,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удостоверяющего личность руководителя                                                                                               – в случае, если заявление подается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юридическим лицом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ИНН__________________________________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ОГРН_____________________________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(для юридических лиц и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индивидуальных предпринимателей)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фамилия, имя, отчество (при наличии)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представителя, реквизиты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документа, подтверждающего полномочия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 (факса) для связи с заявителем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представителем заявителя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732"/>
      <w:bookmarkEnd w:id="3"/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предоставить сведения из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822CD0" w:rsidRDefault="00BD3D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822CD0" w:rsidRDefault="00BD3D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Настоящим подтверждаю, что соответствую:</w:t>
      </w: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822CD0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822CD0" w:rsidRDefault="00822C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CD0" w:rsidRDefault="00BD3D4F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условиям отнесения к категории субъектов малого и среднего  предпринимательства или организации, </w:t>
      </w:r>
      <w:r>
        <w:rPr>
          <w:rFonts w:ascii="Times New Roman" w:hAnsi="Times New Roman" w:cs="Times New Roman"/>
          <w:bCs/>
          <w:sz w:val="24"/>
          <w:szCs w:val="24"/>
        </w:rPr>
        <w:t>образующей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  установленным  Федеральным законом от 24.07.2007 № 209-ФЗ «О развитии  малого  и  среднего предпринимательства в Российской Федерации»;</w:t>
      </w:r>
    </w:p>
    <w:p w:rsidR="00822CD0" w:rsidRDefault="00822CD0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822CD0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822CD0" w:rsidRDefault="00822C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CD0" w:rsidRDefault="00BD3D4F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условиям отнесения к категории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822CD0" w:rsidRDefault="00822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Приложение: /копии документов/ на _____ листах.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822CD0" w:rsidRDefault="00BD3D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822CD0" w:rsidRDefault="00822C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822CD0" w:rsidRDefault="00822C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C71F59">
        <w:tc>
          <w:tcPr>
            <w:tcW w:w="534" w:type="dxa"/>
            <w:tcBorders>
              <w:right w:val="single" w:sz="4" w:space="0" w:color="auto"/>
            </w:tcBorders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C71F59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71F59" w:rsidRDefault="00C71F5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C71F59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C71F59" w:rsidRDefault="00C71F5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C71F59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71F59" w:rsidRDefault="00C71F5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822CD0" w:rsidRDefault="00BD3D4F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822CD0" w:rsidRDefault="00822CD0">
      <w:pPr>
        <w:widowControl w:val="0"/>
        <w:rPr>
          <w:rFonts w:ascii="Calibri" w:hAnsi="Calibri" w:cs="Calibri"/>
          <w:sz w:val="22"/>
          <w:szCs w:val="20"/>
        </w:rPr>
      </w:pPr>
    </w:p>
    <w:p w:rsidR="00822CD0" w:rsidRDefault="00BD3D4F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</w:t>
      </w:r>
      <w:r>
        <w:t>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822CD0" w:rsidRDefault="00BD3D4F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822CD0" w:rsidRDefault="00822CD0"/>
    <w:p w:rsidR="00822CD0" w:rsidRDefault="00822CD0">
      <w:pPr>
        <w:ind w:firstLine="709"/>
        <w:jc w:val="both"/>
      </w:pPr>
    </w:p>
    <w:p w:rsidR="00822CD0" w:rsidRDefault="00822CD0">
      <w:pPr>
        <w:ind w:firstLine="709"/>
        <w:jc w:val="both"/>
      </w:pPr>
    </w:p>
    <w:p w:rsidR="00822CD0" w:rsidRDefault="00BD3D4F">
      <w:pPr>
        <w:ind w:firstLine="709"/>
        <w:jc w:val="both"/>
      </w:pPr>
      <w:r>
        <w:t>Рассмотрев заявление от _____ №______, Администрация ___________ направляет сведения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21" w:anchor="dst100013" w:tooltip="https://www.consultant.ru/document/cons_doc_LAW_509205/92d969e26a4326c5d02fa79b8f9cf4994ee5633b/#dst100013" w:history="1">
        <w:r>
          <w:t>льготным ставкам</w:t>
        </w:r>
      </w:hyperlink>
      <w:r>
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22CD0" w:rsidRDefault="00BD3D4F">
      <w:pPr>
        <w:ind w:firstLine="709"/>
        <w:jc w:val="both"/>
      </w:pPr>
      <w:r>
        <w:t>Приложение ______</w:t>
      </w:r>
    </w:p>
    <w:p w:rsidR="00822CD0" w:rsidRDefault="00822CD0">
      <w:pPr>
        <w:ind w:firstLine="709"/>
        <w:jc w:val="both"/>
      </w:pPr>
    </w:p>
    <w:p w:rsidR="00822CD0" w:rsidRDefault="00822CD0">
      <w:pPr>
        <w:ind w:firstLine="709"/>
        <w:jc w:val="both"/>
      </w:pPr>
    </w:p>
    <w:p w:rsidR="00822CD0" w:rsidRDefault="00822CD0">
      <w:pPr>
        <w:ind w:firstLine="709"/>
        <w:jc w:val="both"/>
      </w:pPr>
    </w:p>
    <w:p w:rsidR="00822CD0" w:rsidRDefault="00BD3D4F">
      <w:pPr>
        <w:ind w:firstLine="709"/>
        <w:jc w:val="both"/>
      </w:pPr>
      <w:r>
        <w:t>Глава Администрации_________________________________-</w:t>
      </w:r>
    </w:p>
    <w:p w:rsidR="00822CD0" w:rsidRDefault="00822CD0">
      <w:pPr>
        <w:widowControl w:val="0"/>
        <w:jc w:val="right"/>
      </w:pPr>
    </w:p>
    <w:p w:rsidR="00822CD0" w:rsidRDefault="00822CD0">
      <w:pPr>
        <w:rPr>
          <w:rFonts w:ascii="Courier New" w:hAnsi="Courier New" w:cs="Courier New"/>
          <w:sz w:val="20"/>
          <w:szCs w:val="20"/>
        </w:rPr>
      </w:pPr>
    </w:p>
    <w:p w:rsidR="00822CD0" w:rsidRDefault="00822CD0">
      <w:pPr>
        <w:rPr>
          <w:rFonts w:ascii="Courier New" w:hAnsi="Courier New" w:cs="Courier New"/>
          <w:sz w:val="20"/>
          <w:szCs w:val="20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/>
    <w:p w:rsidR="00822CD0" w:rsidRDefault="00822CD0"/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BD3D4F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822CD0" w:rsidRDefault="00822CD0">
      <w:pPr>
        <w:jc w:val="center"/>
        <w:rPr>
          <w:rFonts w:eastAsiaTheme="minorHAnsi"/>
          <w:sz w:val="26"/>
          <w:szCs w:val="26"/>
          <w:lang w:eastAsia="en-US"/>
        </w:rPr>
      </w:pPr>
    </w:p>
    <w:p w:rsidR="00822CD0" w:rsidRDefault="00BD3D4F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822CD0" w:rsidRDefault="00BD3D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822CD0" w:rsidRDefault="00822CD0">
      <w:pPr>
        <w:ind w:firstLine="709"/>
        <w:jc w:val="both"/>
        <w:rPr>
          <w:rFonts w:eastAsiaTheme="minorHAnsi"/>
          <w:lang w:eastAsia="en-US"/>
        </w:rPr>
      </w:pPr>
    </w:p>
    <w:p w:rsidR="00822CD0" w:rsidRDefault="00BD3D4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822CD0" w:rsidRDefault="00BD3D4F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822CD0" w:rsidRDefault="00BD3D4F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822CD0" w:rsidRDefault="00BD3D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Таблицей № 3 регламента)</w:t>
      </w:r>
    </w:p>
    <w:p w:rsidR="00822CD0" w:rsidRDefault="00822CD0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822CD0" w:rsidRDefault="00BD3D4F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822CD0" w:rsidRDefault="00BD3D4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822CD0" w:rsidRDefault="00BD3D4F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822CD0" w:rsidRDefault="00BD3D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822CD0" w:rsidRDefault="00BD3D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822CD0" w:rsidRDefault="00BD3D4F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822CD0" w:rsidRDefault="00BD3D4F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822CD0" w:rsidRDefault="00822CD0">
      <w:pPr>
        <w:rPr>
          <w:rFonts w:eastAsiaTheme="minorHAnsi"/>
          <w:lang w:eastAsia="en-US"/>
        </w:rPr>
      </w:pPr>
    </w:p>
    <w:p w:rsidR="00822CD0" w:rsidRDefault="00BD3D4F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822CD0" w:rsidRDefault="00822CD0">
      <w:pPr>
        <w:rPr>
          <w:rFonts w:eastAsiaTheme="minorHAnsi"/>
          <w:lang w:eastAsia="en-US"/>
        </w:rPr>
      </w:pPr>
    </w:p>
    <w:p w:rsidR="00822CD0" w:rsidRDefault="00BD3D4F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822CD0" w:rsidRDefault="00822CD0">
      <w:pPr>
        <w:rPr>
          <w:rFonts w:eastAsiaTheme="minorHAnsi"/>
          <w:lang w:eastAsia="en-US"/>
        </w:rPr>
      </w:pPr>
    </w:p>
    <w:p w:rsidR="00822CD0" w:rsidRDefault="00BD3D4F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822CD0" w:rsidRDefault="00BD3D4F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  <w:t>__________</w:t>
      </w:r>
    </w:p>
    <w:p w:rsidR="00822CD0" w:rsidRDefault="00BD3D4F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822CD0" w:rsidRDefault="00BD3D4F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4</w:t>
      </w:r>
    </w:p>
    <w:p w:rsidR="00822CD0" w:rsidRDefault="00822CD0">
      <w:pPr>
        <w:widowControl w:val="0"/>
        <w:rPr>
          <w:rFonts w:ascii="Calibri" w:hAnsi="Calibri" w:cs="Calibri"/>
          <w:sz w:val="22"/>
          <w:szCs w:val="20"/>
        </w:rPr>
      </w:pPr>
    </w:p>
    <w:p w:rsidR="00822CD0" w:rsidRDefault="00BD3D4F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822CD0" w:rsidRDefault="00BD3D4F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822CD0" w:rsidRDefault="00822CD0">
      <w:pPr>
        <w:widowControl w:val="0"/>
        <w:jc w:val="both"/>
        <w:rPr>
          <w:rFonts w:ascii="Courier New" w:hAnsi="Courier New" w:cs="Courier New"/>
        </w:rPr>
      </w:pPr>
    </w:p>
    <w:p w:rsidR="00822CD0" w:rsidRDefault="00BD3D4F">
      <w:pPr>
        <w:widowControl w:val="0"/>
        <w:jc w:val="center"/>
      </w:pPr>
      <w:r>
        <w:t>РЕШЕНИЕ</w:t>
      </w:r>
    </w:p>
    <w:p w:rsidR="00822CD0" w:rsidRDefault="00BD3D4F">
      <w:pPr>
        <w:widowControl w:val="0"/>
        <w:jc w:val="center"/>
      </w:pPr>
      <w:r>
        <w:t>об отказе в предоставлении муниципальной услуги</w:t>
      </w:r>
    </w:p>
    <w:p w:rsidR="00822CD0" w:rsidRDefault="00BD3D4F">
      <w:pPr>
        <w:widowControl w:val="0"/>
        <w:jc w:val="center"/>
      </w:pPr>
      <w:r>
        <w:t>от ___________№_______</w:t>
      </w:r>
    </w:p>
    <w:p w:rsidR="00822CD0" w:rsidRDefault="00822CD0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822CD0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2CD0" w:rsidRDefault="00BD3D4F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lang w:eastAsia="en-US"/>
              </w:rPr>
              <w:t>муниципальной услуги: «</w:t>
            </w:r>
            <w: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rFonts w:eastAsiaTheme="minorHAnsi"/>
                <w:lang w:eastAsia="en-US"/>
              </w:rPr>
              <w:t xml:space="preserve">»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822CD0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22CD0" w:rsidRDefault="00822CD0">
            <w:pPr>
              <w:widowControl w:val="0"/>
              <w:jc w:val="center"/>
            </w:pPr>
          </w:p>
        </w:tc>
      </w:tr>
      <w:tr w:rsidR="00822CD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22CD0" w:rsidRDefault="00822CD0">
            <w:pPr>
              <w:widowControl w:val="0"/>
              <w:jc w:val="center"/>
            </w:pPr>
          </w:p>
        </w:tc>
      </w:tr>
      <w:tr w:rsidR="00822CD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22CD0" w:rsidRDefault="00822CD0">
            <w:pPr>
              <w:widowControl w:val="0"/>
              <w:jc w:val="center"/>
            </w:pPr>
          </w:p>
        </w:tc>
      </w:tr>
      <w:tr w:rsidR="00822CD0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2CD0" w:rsidRDefault="00BD3D4F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822CD0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2CD0" w:rsidRDefault="00BD3D4F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822CD0" w:rsidRDefault="00BD3D4F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822CD0" w:rsidRDefault="00822CD0">
      <w:pPr>
        <w:widowControl w:val="0"/>
        <w:jc w:val="both"/>
      </w:pPr>
    </w:p>
    <w:p w:rsidR="00822CD0" w:rsidRDefault="00822CD0">
      <w:pPr>
        <w:widowControl w:val="0"/>
        <w:jc w:val="both"/>
      </w:pPr>
    </w:p>
    <w:p w:rsidR="00822CD0" w:rsidRDefault="00BD3D4F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</w:r>
      <w:r>
        <w:tab/>
        <w:t xml:space="preserve">  </w:t>
      </w:r>
    </w:p>
    <w:p w:rsidR="00822CD0" w:rsidRDefault="00822CD0">
      <w:pPr>
        <w:widowControl w:val="0"/>
        <w:jc w:val="both"/>
      </w:pPr>
    </w:p>
    <w:p w:rsidR="00822CD0" w:rsidRDefault="00BD3D4F">
      <w:pPr>
        <w:widowControl w:val="0"/>
        <w:jc w:val="both"/>
      </w:pPr>
      <w:r>
        <w:t xml:space="preserve"> ____________________________</w:t>
      </w:r>
    </w:p>
    <w:p w:rsidR="00822CD0" w:rsidRDefault="00822CD0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822CD0" w:rsidRDefault="00822CD0">
      <w:pPr>
        <w:spacing w:after="200" w:line="276" w:lineRule="auto"/>
      </w:pPr>
    </w:p>
    <w:p w:rsidR="00822CD0" w:rsidRDefault="00BD3D4F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</w:t>
      </w:r>
    </w:p>
    <w:sectPr w:rsidR="00822CD0" w:rsidSect="00822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A78" w:rsidRDefault="00DA3A78">
      <w:r>
        <w:separator/>
      </w:r>
    </w:p>
  </w:endnote>
  <w:endnote w:type="continuationSeparator" w:id="0">
    <w:p w:rsidR="00DA3A78" w:rsidRDefault="00DA3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A78" w:rsidRDefault="00DA3A78">
      <w:r>
        <w:separator/>
      </w:r>
    </w:p>
  </w:footnote>
  <w:footnote w:type="continuationSeparator" w:id="0">
    <w:p w:rsidR="00DA3A78" w:rsidRDefault="00DA3A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822CD0" w:rsidRDefault="00E77759">
        <w:pPr>
          <w:pStyle w:val="Header"/>
          <w:jc w:val="center"/>
        </w:pPr>
        <w:r>
          <w:fldChar w:fldCharType="begin"/>
        </w:r>
        <w:r w:rsidR="00BD3D4F">
          <w:instrText>PAGE   \* MERGEFORMAT</w:instrText>
        </w:r>
        <w:r>
          <w:fldChar w:fldCharType="separate"/>
        </w:r>
        <w:r w:rsidR="00143EC9">
          <w:rPr>
            <w:noProof/>
          </w:rPr>
          <w:t>2</w:t>
        </w:r>
        <w:r>
          <w:fldChar w:fldCharType="end"/>
        </w:r>
      </w:p>
    </w:sdtContent>
  </w:sdt>
  <w:p w:rsidR="00822CD0" w:rsidRDefault="00822C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C6236"/>
    <w:multiLevelType w:val="hybridMultilevel"/>
    <w:tmpl w:val="08F05B62"/>
    <w:lvl w:ilvl="0" w:tplc="59CEB3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090DD3A">
      <w:start w:val="1"/>
      <w:numFmt w:val="lowerLetter"/>
      <w:lvlText w:val="%2."/>
      <w:lvlJc w:val="left"/>
      <w:pPr>
        <w:ind w:left="1440" w:hanging="360"/>
      </w:pPr>
    </w:lvl>
    <w:lvl w:ilvl="2" w:tplc="9D4ACA8A">
      <w:start w:val="1"/>
      <w:numFmt w:val="lowerRoman"/>
      <w:lvlText w:val="%3."/>
      <w:lvlJc w:val="right"/>
      <w:pPr>
        <w:ind w:left="2160" w:hanging="180"/>
      </w:pPr>
    </w:lvl>
    <w:lvl w:ilvl="3" w:tplc="B0CE7F04">
      <w:start w:val="1"/>
      <w:numFmt w:val="decimal"/>
      <w:lvlText w:val="%4."/>
      <w:lvlJc w:val="left"/>
      <w:pPr>
        <w:ind w:left="2880" w:hanging="360"/>
      </w:pPr>
    </w:lvl>
    <w:lvl w:ilvl="4" w:tplc="2774D7F4">
      <w:start w:val="1"/>
      <w:numFmt w:val="lowerLetter"/>
      <w:lvlText w:val="%5."/>
      <w:lvlJc w:val="left"/>
      <w:pPr>
        <w:ind w:left="3600" w:hanging="360"/>
      </w:pPr>
    </w:lvl>
    <w:lvl w:ilvl="5" w:tplc="460EF628">
      <w:start w:val="1"/>
      <w:numFmt w:val="lowerRoman"/>
      <w:lvlText w:val="%6."/>
      <w:lvlJc w:val="right"/>
      <w:pPr>
        <w:ind w:left="4320" w:hanging="180"/>
      </w:pPr>
    </w:lvl>
    <w:lvl w:ilvl="6" w:tplc="ECECA60C">
      <w:start w:val="1"/>
      <w:numFmt w:val="decimal"/>
      <w:lvlText w:val="%7."/>
      <w:lvlJc w:val="left"/>
      <w:pPr>
        <w:ind w:left="5040" w:hanging="360"/>
      </w:pPr>
    </w:lvl>
    <w:lvl w:ilvl="7" w:tplc="C150D3D0">
      <w:start w:val="1"/>
      <w:numFmt w:val="lowerLetter"/>
      <w:lvlText w:val="%8."/>
      <w:lvlJc w:val="left"/>
      <w:pPr>
        <w:ind w:left="5760" w:hanging="360"/>
      </w:pPr>
    </w:lvl>
    <w:lvl w:ilvl="8" w:tplc="60CE424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0202E"/>
    <w:multiLevelType w:val="multilevel"/>
    <w:tmpl w:val="C4D4B5A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2CD0"/>
    <w:rsid w:val="00143EC9"/>
    <w:rsid w:val="00192DE5"/>
    <w:rsid w:val="001E1279"/>
    <w:rsid w:val="006E1F94"/>
    <w:rsid w:val="00822CD0"/>
    <w:rsid w:val="0096155D"/>
    <w:rsid w:val="00BD3D4F"/>
    <w:rsid w:val="00BE59A6"/>
    <w:rsid w:val="00C71F59"/>
    <w:rsid w:val="00DA3A78"/>
    <w:rsid w:val="00E25215"/>
    <w:rsid w:val="00E77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22CD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22CD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22CD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22CD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22CD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22CD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22CD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22CD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22CD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22CD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22CD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22CD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22CD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22CD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22CD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22CD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22CD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22CD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22CD0"/>
    <w:pPr>
      <w:ind w:left="720"/>
      <w:contextualSpacing/>
    </w:pPr>
  </w:style>
  <w:style w:type="paragraph" w:styleId="a4">
    <w:name w:val="No Spacing"/>
    <w:uiPriority w:val="1"/>
    <w:qFormat/>
    <w:rsid w:val="00822CD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22CD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22CD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22CD0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822CD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22CD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22CD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22CD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22CD0"/>
    <w:rPr>
      <w:i/>
    </w:rPr>
  </w:style>
  <w:style w:type="character" w:customStyle="1" w:styleId="HeaderChar">
    <w:name w:val="Header Char"/>
    <w:basedOn w:val="a0"/>
    <w:link w:val="Header"/>
    <w:uiPriority w:val="99"/>
    <w:rsid w:val="00822CD0"/>
  </w:style>
  <w:style w:type="character" w:customStyle="1" w:styleId="FooterChar">
    <w:name w:val="Footer Char"/>
    <w:basedOn w:val="a0"/>
    <w:link w:val="Footer"/>
    <w:uiPriority w:val="99"/>
    <w:rsid w:val="00822CD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22CD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22CD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22CD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22CD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22C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22CD0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822CD0"/>
    <w:rPr>
      <w:sz w:val="18"/>
    </w:rPr>
  </w:style>
  <w:style w:type="character" w:styleId="ad">
    <w:name w:val="footnote reference"/>
    <w:basedOn w:val="a0"/>
    <w:uiPriority w:val="99"/>
    <w:unhideWhenUsed/>
    <w:rsid w:val="00822CD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22CD0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822CD0"/>
    <w:rPr>
      <w:sz w:val="20"/>
    </w:rPr>
  </w:style>
  <w:style w:type="character" w:styleId="af0">
    <w:name w:val="endnote reference"/>
    <w:basedOn w:val="a0"/>
    <w:uiPriority w:val="99"/>
    <w:semiHidden/>
    <w:unhideWhenUsed/>
    <w:rsid w:val="00822CD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22CD0"/>
    <w:pPr>
      <w:spacing w:after="57"/>
    </w:pPr>
  </w:style>
  <w:style w:type="paragraph" w:styleId="21">
    <w:name w:val="toc 2"/>
    <w:basedOn w:val="a"/>
    <w:next w:val="a"/>
    <w:uiPriority w:val="39"/>
    <w:unhideWhenUsed/>
    <w:rsid w:val="00822CD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22CD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22CD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22CD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22CD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22CD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22CD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22CD0"/>
    <w:pPr>
      <w:spacing w:after="57"/>
      <w:ind w:left="2268"/>
    </w:pPr>
  </w:style>
  <w:style w:type="paragraph" w:styleId="af1">
    <w:name w:val="TOC Heading"/>
    <w:uiPriority w:val="39"/>
    <w:unhideWhenUsed/>
    <w:rsid w:val="00822CD0"/>
  </w:style>
  <w:style w:type="paragraph" w:styleId="af2">
    <w:name w:val="table of figures"/>
    <w:basedOn w:val="a"/>
    <w:next w:val="a"/>
    <w:uiPriority w:val="99"/>
    <w:unhideWhenUsed/>
    <w:rsid w:val="00822CD0"/>
  </w:style>
  <w:style w:type="paragraph" w:customStyle="1" w:styleId="Header">
    <w:name w:val="Header"/>
    <w:basedOn w:val="a"/>
    <w:link w:val="af3"/>
    <w:uiPriority w:val="99"/>
    <w:unhideWhenUsed/>
    <w:rsid w:val="00822CD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Header"/>
    <w:uiPriority w:val="99"/>
    <w:rsid w:val="00822CD0"/>
  </w:style>
  <w:style w:type="paragraph" w:customStyle="1" w:styleId="Footer">
    <w:name w:val="Footer"/>
    <w:basedOn w:val="a"/>
    <w:link w:val="af4"/>
    <w:uiPriority w:val="99"/>
    <w:unhideWhenUsed/>
    <w:rsid w:val="00822CD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Footer"/>
    <w:uiPriority w:val="99"/>
    <w:rsid w:val="00822CD0"/>
  </w:style>
  <w:style w:type="paragraph" w:customStyle="1" w:styleId="ConsPlusNormal">
    <w:name w:val="ConsPlusNormal"/>
    <w:rsid w:val="00822CD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2CD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822CD0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822CD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822CD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822CD0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22CD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822CD0"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822CD0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822CD0"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iPriority w:val="59"/>
    <w:unhideWhenUsed/>
    <w:rsid w:val="00822CD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"/>
    <w:basedOn w:val="a"/>
    <w:link w:val="aff"/>
    <w:rsid w:val="00BE59A6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BE59A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https://login.consultant.ru/link/?req=doc&amp;base=LAW&amp;n=494999&amp;dst=100243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509205/92d969e26a4326c5d02fa79b8f9cf4994ee5633b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hyperlink" Target="https://login.consultant.ru/link/?req=doc&amp;base=LAW&amp;n=494999&amp;dst=10020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189" TargetMode="External"/><Relationship Id="rId20" Type="http://schemas.openxmlformats.org/officeDocument/2006/relationships/hyperlink" Target="https://www.consultant.ru/document/cons_doc_LAW_509205/92d969e26a4326c5d02fa79b8f9cf4994ee5633b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509205/92d969e26a4326c5d02fa79b8f9cf4994ee5633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o-sinyavino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BF1D-F631-47EC-9D75-47ABFD979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5860</Words>
  <Characters>33406</Characters>
  <Application>Microsoft Office Word</Application>
  <DocSecurity>0</DocSecurity>
  <Lines>278</Lines>
  <Paragraphs>78</Paragraphs>
  <ScaleCrop>false</ScaleCrop>
  <Company/>
  <LinksUpToDate>false</LinksUpToDate>
  <CharactersWithSpaces>39188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2026-11-05T11:22:00Z</dcterms:created>
  <dcterms:modified xsi:type="dcterms:W3CDTF">2026-11-05T11:22:00Z</dcterms:modified>
</cp:coreProperties>
</file>